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2CBB4" w14:textId="77777777" w:rsidR="008C5171" w:rsidRPr="00042522" w:rsidRDefault="008C5171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hAnsi="Times New Roman"/>
          <w:b/>
          <w:bCs/>
          <w:color w:val="000000" w:themeColor="text1"/>
        </w:rPr>
        <w:t>Projektowane postanowienia umowy nr……..</w:t>
      </w:r>
    </w:p>
    <w:p w14:paraId="14BFD059" w14:textId="77777777" w:rsidR="008C5171" w:rsidRPr="00042522" w:rsidRDefault="008C5171" w:rsidP="008C51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</w:p>
    <w:p w14:paraId="0C5F9471" w14:textId="418B36BD" w:rsidR="00227918" w:rsidRPr="00042522" w:rsidRDefault="00227918" w:rsidP="008C51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zawarta w dniu</w:t>
      </w:r>
      <w:r w:rsidR="00C8734F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……………..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w Szubinie pomiędzy</w:t>
      </w:r>
    </w:p>
    <w:p w14:paraId="39F764B4" w14:textId="26409183" w:rsidR="00A24E9E" w:rsidRPr="00042522" w:rsidRDefault="00227918" w:rsidP="008C51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 xml:space="preserve">Gminą Szubin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mającą swą siedzibę w Szubinie przy ul. Kcyńskiej 12, reprezentowaną przez  Burmistrza Szubina </w:t>
      </w:r>
      <w:r w:rsidR="00BD6552" w:rsidRPr="00042522">
        <w:rPr>
          <w:rFonts w:ascii="Times New Roman" w:eastAsia="Calibri" w:hAnsi="Times New Roman"/>
          <w:color w:val="000000" w:themeColor="text1"/>
          <w:lang w:eastAsia="en-US"/>
        </w:rPr>
        <w:t>Mariusza Piotrkowskiego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, przy kontrasygnacie </w:t>
      </w:r>
      <w:r w:rsidR="008A1FC6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Skarbnika Gminy </w:t>
      </w:r>
      <w:r w:rsidR="00BD6552" w:rsidRPr="00042522">
        <w:rPr>
          <w:rFonts w:ascii="Times New Roman" w:eastAsia="Calibri" w:hAnsi="Times New Roman"/>
          <w:color w:val="000000" w:themeColor="text1"/>
          <w:lang w:eastAsia="en-US"/>
        </w:rPr>
        <w:t>Wioletty Martek</w:t>
      </w:r>
    </w:p>
    <w:p w14:paraId="22FE647E" w14:textId="0B5F01BF" w:rsidR="008A1FC6" w:rsidRPr="00042522" w:rsidRDefault="008A1FC6" w:rsidP="008C5171">
      <w:pPr>
        <w:autoSpaceDE w:val="0"/>
        <w:autoSpaceDN w:val="0"/>
        <w:adjustRightInd w:val="0"/>
        <w:spacing w:after="100" w:afterAutospacing="1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Z</w:t>
      </w:r>
      <w:r w:rsidR="00227918" w:rsidRPr="00042522">
        <w:rPr>
          <w:rFonts w:ascii="Times New Roman" w:eastAsia="Calibri" w:hAnsi="Times New Roman"/>
          <w:color w:val="000000" w:themeColor="text1"/>
          <w:lang w:eastAsia="en-US"/>
        </w:rPr>
        <w:t>wan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ymi </w:t>
      </w:r>
      <w:r w:rsidR="00227918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w dalszej treści </w:t>
      </w:r>
      <w:r w:rsidR="00220AE7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="00227918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 </w:t>
      </w:r>
      <w:r w:rsidR="00227918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„Zamawiającym”</w:t>
      </w:r>
    </w:p>
    <w:p w14:paraId="01634CA1" w14:textId="77777777" w:rsidR="008C5171" w:rsidRPr="00042522" w:rsidRDefault="008C5171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a</w:t>
      </w:r>
    </w:p>
    <w:p w14:paraId="597F6F37" w14:textId="77777777" w:rsidR="008C5171" w:rsidRPr="00042522" w:rsidRDefault="008C5171" w:rsidP="008C5171">
      <w:p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/>
          <w:strike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………………………… z siedzibą w …………………… przy ul. ……………………, zarejestrowaną pod numerem ……..… </w:t>
      </w:r>
    </w:p>
    <w:p w14:paraId="08DA69B3" w14:textId="77777777" w:rsidR="008C5171" w:rsidRPr="00042522" w:rsidRDefault="008C5171" w:rsidP="008C51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……………………………. - …………………………………</w:t>
      </w:r>
    </w:p>
    <w:p w14:paraId="3E15B95E" w14:textId="77777777" w:rsidR="008C5171" w:rsidRPr="00042522" w:rsidRDefault="008C5171" w:rsidP="008C51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zwanym/zwaną w dalszej treści Umowy </w:t>
      </w: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 xml:space="preserve">„Wykonawcą” </w:t>
      </w:r>
    </w:p>
    <w:p w14:paraId="62750D9C" w14:textId="77777777" w:rsidR="008C5171" w:rsidRPr="00042522" w:rsidRDefault="008C5171" w:rsidP="008C51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zwane łącznie w dalszej treści Umowy </w:t>
      </w: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 xml:space="preserve">„Stronami” </w:t>
      </w:r>
    </w:p>
    <w:p w14:paraId="3F97F7EF" w14:textId="77777777" w:rsidR="008C5171" w:rsidRPr="00042522" w:rsidRDefault="008C5171" w:rsidP="008C5171">
      <w:pPr>
        <w:widowControl w:val="0"/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bCs/>
          <w:color w:val="000000" w:themeColor="text1"/>
          <w:lang w:bidi="en-US"/>
        </w:rPr>
      </w:pPr>
    </w:p>
    <w:p w14:paraId="440F52A2" w14:textId="0CBF9F49" w:rsidR="008C5171" w:rsidRPr="00042522" w:rsidRDefault="008C5171" w:rsidP="008C5171">
      <w:pPr>
        <w:widowControl w:val="0"/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bCs/>
          <w:color w:val="000000" w:themeColor="text1"/>
          <w:lang w:bidi="en-US"/>
        </w:rPr>
      </w:pPr>
      <w:r w:rsidRPr="00042522">
        <w:rPr>
          <w:rFonts w:asciiTheme="majorBidi" w:hAnsiTheme="majorBidi" w:cstheme="majorBidi"/>
          <w:bCs/>
          <w:color w:val="000000" w:themeColor="text1"/>
          <w:lang w:bidi="en-US"/>
        </w:rPr>
        <w:t>W rezultacie dokonania przez Zamawiającego wyboru oferty Wykonawcy w postępowaniu przeprowadzonym w oparciu o regulamin udzielania zamówień publicznych</w:t>
      </w:r>
      <w:r w:rsidR="009E0721" w:rsidRPr="00042522">
        <w:rPr>
          <w:rFonts w:asciiTheme="majorBidi" w:hAnsiTheme="majorBidi" w:cstheme="majorBidi"/>
          <w:bCs/>
          <w:color w:val="000000" w:themeColor="text1"/>
          <w:lang w:bidi="en-US"/>
        </w:rPr>
        <w:t xml:space="preserve"> o</w:t>
      </w:r>
      <w:r w:rsidRPr="00042522">
        <w:rPr>
          <w:rFonts w:asciiTheme="majorBidi" w:hAnsiTheme="majorBidi" w:cstheme="majorBidi"/>
          <w:bCs/>
          <w:color w:val="000000" w:themeColor="text1"/>
          <w:lang w:bidi="en-US"/>
        </w:rPr>
        <w:t xml:space="preserve"> wartoś</w:t>
      </w:r>
      <w:r w:rsidR="009E0721" w:rsidRPr="00042522">
        <w:rPr>
          <w:rFonts w:asciiTheme="majorBidi" w:hAnsiTheme="majorBidi" w:cstheme="majorBidi"/>
          <w:bCs/>
          <w:color w:val="000000" w:themeColor="text1"/>
          <w:lang w:bidi="en-US"/>
        </w:rPr>
        <w:t>ci poniżej 170.000 złotych w Urzędzie Miejskim w Szubinie</w:t>
      </w:r>
      <w:r w:rsidRPr="00042522">
        <w:rPr>
          <w:rFonts w:asciiTheme="majorBidi" w:hAnsiTheme="majorBidi" w:cstheme="majorBidi"/>
          <w:bCs/>
          <w:color w:val="000000" w:themeColor="text1"/>
          <w:lang w:bidi="en-US"/>
        </w:rPr>
        <w:t>, została zawarta umowa o następującej treści:</w:t>
      </w:r>
    </w:p>
    <w:p w14:paraId="619ECF01" w14:textId="77777777" w:rsidR="008C5171" w:rsidRPr="00042522" w:rsidRDefault="008C5171" w:rsidP="008C51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295908E5" w14:textId="5D2EA5E3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§1</w:t>
      </w:r>
    </w:p>
    <w:p w14:paraId="57B70BFC" w14:textId="77777777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PRZEDMIOT UMOWY</w:t>
      </w:r>
    </w:p>
    <w:p w14:paraId="3ABC846F" w14:textId="6F5D1E32" w:rsidR="00227918" w:rsidRPr="00042522" w:rsidRDefault="008165B2" w:rsidP="00B863C7">
      <w:pPr>
        <w:numPr>
          <w:ilvl w:val="0"/>
          <w:numId w:val="1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 xml:space="preserve">Na podstawie niniejszej umowy </w:t>
      </w:r>
      <w:r w:rsidR="00227918" w:rsidRPr="00042522">
        <w:rPr>
          <w:rFonts w:ascii="Times New Roman" w:hAnsi="Times New Roman"/>
          <w:color w:val="000000" w:themeColor="text1"/>
        </w:rPr>
        <w:t>Wykonawca zobowiązuje się do wykonania robót budowlanych związanych z realizacją zadania</w:t>
      </w:r>
      <w:r w:rsidR="004843B9" w:rsidRPr="00042522">
        <w:rPr>
          <w:rFonts w:ascii="Times New Roman" w:hAnsi="Times New Roman"/>
          <w:color w:val="000000" w:themeColor="text1"/>
        </w:rPr>
        <w:t xml:space="preserve"> inwestycyjnego pn.</w:t>
      </w:r>
      <w:r w:rsidR="00227918" w:rsidRPr="00042522">
        <w:rPr>
          <w:rFonts w:ascii="Times New Roman" w:hAnsi="Times New Roman"/>
          <w:color w:val="000000" w:themeColor="text1"/>
        </w:rPr>
        <w:t xml:space="preserve"> </w:t>
      </w:r>
      <w:r w:rsidR="00227918" w:rsidRPr="00042522">
        <w:rPr>
          <w:rFonts w:ascii="Times New Roman" w:hAnsi="Times New Roman"/>
          <w:b/>
          <w:bCs/>
          <w:color w:val="000000" w:themeColor="text1"/>
        </w:rPr>
        <w:t>„</w:t>
      </w:r>
      <w:r w:rsidR="000127E3" w:rsidRPr="00042522">
        <w:rPr>
          <w:rFonts w:ascii="Times New Roman" w:hAnsi="Times New Roman"/>
          <w:b/>
          <w:bCs/>
          <w:color w:val="000000" w:themeColor="text1"/>
        </w:rPr>
        <w:t>Budowa wiaty rekreacyjnej na terenie działki nr 214 w Szkocji</w:t>
      </w:r>
      <w:r w:rsidR="00227918" w:rsidRPr="00042522">
        <w:rPr>
          <w:rFonts w:ascii="Times New Roman" w:hAnsi="Times New Roman"/>
          <w:b/>
          <w:bCs/>
          <w:color w:val="000000" w:themeColor="text1"/>
        </w:rPr>
        <w:t>”</w:t>
      </w:r>
      <w:r w:rsidR="00227918" w:rsidRPr="00042522">
        <w:rPr>
          <w:rFonts w:ascii="Times New Roman" w:hAnsi="Times New Roman"/>
          <w:color w:val="000000" w:themeColor="text1"/>
        </w:rPr>
        <w:t>.</w:t>
      </w:r>
    </w:p>
    <w:p w14:paraId="1860AE1A" w14:textId="77777777" w:rsidR="007832D7" w:rsidRPr="00042522" w:rsidRDefault="007832D7" w:rsidP="007832D7">
      <w:pPr>
        <w:numPr>
          <w:ilvl w:val="0"/>
          <w:numId w:val="1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hAnsi="Times New Roman"/>
          <w:color w:val="000000" w:themeColor="text1"/>
          <w:lang w:eastAsia="en-US" w:bidi="en-US"/>
        </w:rPr>
      </w:pPr>
      <w:bookmarkStart w:id="0" w:name="_Hlk526492640"/>
      <w:bookmarkStart w:id="1" w:name="_Hlk526491215"/>
      <w:r w:rsidRPr="00042522">
        <w:rPr>
          <w:rFonts w:ascii="Times New Roman" w:eastAsia="Calibri" w:hAnsi="Times New Roman"/>
          <w:color w:val="000000" w:themeColor="text1"/>
          <w:lang w:eastAsia="en-US" w:bidi="en-US"/>
        </w:rPr>
        <w:t>Zakres przedmiotu umowy obejmuje m.in.:</w:t>
      </w:r>
    </w:p>
    <w:p w14:paraId="5003C973" w14:textId="324B152A" w:rsidR="007832D7" w:rsidRPr="00042522" w:rsidRDefault="005C0CA3" w:rsidP="008D454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lang w:eastAsia="en-US" w:bidi="en-US"/>
        </w:rPr>
      </w:pPr>
      <w:r w:rsidRPr="00042522">
        <w:rPr>
          <w:rFonts w:ascii="Times New Roman" w:hAnsi="Times New Roman"/>
          <w:color w:val="000000" w:themeColor="text1"/>
          <w:lang w:eastAsia="en-US" w:bidi="en-US"/>
        </w:rPr>
        <w:t>b</w:t>
      </w:r>
      <w:r w:rsidR="000127E3" w:rsidRPr="00042522">
        <w:rPr>
          <w:rFonts w:ascii="Times New Roman" w:hAnsi="Times New Roman"/>
          <w:color w:val="000000" w:themeColor="text1"/>
          <w:lang w:eastAsia="en-US" w:bidi="en-US"/>
        </w:rPr>
        <w:t>udowa wiaty rekreacyjnej o konstrukcji drewnianej</w:t>
      </w:r>
      <w:r w:rsidRPr="00042522">
        <w:rPr>
          <w:rFonts w:ascii="Times New Roman" w:hAnsi="Times New Roman"/>
          <w:color w:val="000000" w:themeColor="text1"/>
          <w:lang w:eastAsia="en-US" w:bidi="en-US"/>
        </w:rPr>
        <w:t>,</w:t>
      </w:r>
    </w:p>
    <w:p w14:paraId="3FBF8236" w14:textId="0577AA3A" w:rsidR="004B703A" w:rsidRPr="00042522" w:rsidRDefault="007832D7" w:rsidP="008D454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lang w:eastAsia="en-US" w:bidi="en-US"/>
        </w:rPr>
      </w:pPr>
      <w:r w:rsidRPr="00042522">
        <w:rPr>
          <w:rFonts w:ascii="Times New Roman" w:hAnsi="Times New Roman"/>
          <w:color w:val="000000" w:themeColor="text1"/>
          <w:lang w:eastAsia="en-US" w:bidi="en-US"/>
        </w:rPr>
        <w:t xml:space="preserve">wykonanie </w:t>
      </w:r>
      <w:r w:rsidR="000127E3" w:rsidRPr="00042522">
        <w:rPr>
          <w:rFonts w:ascii="Times New Roman" w:hAnsi="Times New Roman"/>
          <w:color w:val="000000" w:themeColor="text1"/>
          <w:lang w:eastAsia="en-US" w:bidi="en-US"/>
        </w:rPr>
        <w:t>dojścia do obiektu oraz podłoża wiaty z kostki betonowej</w:t>
      </w:r>
      <w:r w:rsidR="005C0CA3" w:rsidRPr="00042522">
        <w:rPr>
          <w:rFonts w:ascii="Times New Roman" w:hAnsi="Times New Roman"/>
          <w:color w:val="000000" w:themeColor="text1"/>
          <w:lang w:eastAsia="en-US" w:bidi="en-US"/>
        </w:rPr>
        <w:t>,</w:t>
      </w:r>
    </w:p>
    <w:p w14:paraId="45EC9430" w14:textId="77777777" w:rsidR="007B1C6E" w:rsidRPr="00042522" w:rsidRDefault="007B1C6E" w:rsidP="008D4544">
      <w:pPr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Theme="majorBidi" w:hAnsiTheme="majorBidi" w:cstheme="majorBidi"/>
          <w:color w:val="000000" w:themeColor="text1"/>
          <w:lang w:eastAsia="en-US" w:bidi="en-US"/>
        </w:rPr>
      </w:pPr>
      <w:r w:rsidRPr="00042522">
        <w:rPr>
          <w:rFonts w:asciiTheme="majorBidi" w:hAnsiTheme="majorBidi" w:cstheme="majorBidi"/>
          <w:color w:val="000000" w:themeColor="text1"/>
          <w:lang w:eastAsia="en-US" w:bidi="en-US"/>
        </w:rPr>
        <w:t>obsługę geodezyjną, wytyczenie i geodezyjną inwentaryzację powykonawczą,</w:t>
      </w:r>
    </w:p>
    <w:p w14:paraId="786E080E" w14:textId="1FA64204" w:rsidR="005C0CA3" w:rsidRPr="00042522" w:rsidRDefault="005C0CA3" w:rsidP="008D4544">
      <w:pPr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Theme="majorBidi" w:hAnsiTheme="majorBidi" w:cstheme="majorBidi"/>
          <w:color w:val="000000" w:themeColor="text1"/>
          <w:lang w:eastAsia="en-US" w:bidi="en-US"/>
        </w:rPr>
      </w:pPr>
      <w:r w:rsidRPr="00042522">
        <w:rPr>
          <w:rFonts w:asciiTheme="majorBidi" w:hAnsiTheme="majorBidi" w:cstheme="majorBidi"/>
          <w:color w:val="000000" w:themeColor="text1"/>
        </w:rPr>
        <w:t xml:space="preserve">Zawiadomienie właściwego organu nadzoru budowlanego o zakończeniu robót oraz przygotowanie dokumentacji niezbędnej do złożenia przedmiotowego zawiadomienia, </w:t>
      </w:r>
    </w:p>
    <w:p w14:paraId="14C741E0" w14:textId="501C9FA8" w:rsidR="007B1C6E" w:rsidRPr="00042522" w:rsidRDefault="007B1C6E" w:rsidP="008D4544">
      <w:pPr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Theme="majorBidi" w:hAnsiTheme="majorBidi" w:cstheme="majorBidi"/>
          <w:color w:val="000000" w:themeColor="text1"/>
          <w:szCs w:val="20"/>
        </w:rPr>
      </w:pPr>
      <w:r w:rsidRPr="00042522">
        <w:rPr>
          <w:rFonts w:asciiTheme="majorBidi" w:hAnsiTheme="majorBidi" w:cstheme="majorBidi"/>
          <w:color w:val="000000" w:themeColor="text1"/>
          <w:lang w:eastAsia="en-US" w:bidi="en-US"/>
        </w:rPr>
        <w:t xml:space="preserve">wykonanie wszystkich robót ujętych w dokumentacji projektowej opracowanej przez </w:t>
      </w:r>
      <w:r w:rsidR="005C0CA3" w:rsidRPr="00042522">
        <w:rPr>
          <w:rFonts w:asciiTheme="majorBidi" w:hAnsiTheme="majorBidi" w:cstheme="majorBidi"/>
          <w:color w:val="000000" w:themeColor="text1"/>
          <w:lang w:eastAsia="en-US" w:bidi="en-US"/>
        </w:rPr>
        <w:t>Biuro Usług projektowych i Obsługi Inwestycji ,,DXF” Hanna Rymer</w:t>
      </w:r>
      <w:r w:rsidRPr="00042522">
        <w:rPr>
          <w:rFonts w:asciiTheme="majorBidi" w:hAnsiTheme="majorBidi" w:cstheme="majorBidi"/>
          <w:color w:val="000000" w:themeColor="text1"/>
          <w:lang w:eastAsia="en-US" w:bidi="en-US"/>
        </w:rPr>
        <w:t xml:space="preserve"> z siedzibą w </w:t>
      </w:r>
      <w:r w:rsidR="005C0CA3" w:rsidRPr="00042522">
        <w:rPr>
          <w:rFonts w:asciiTheme="majorBidi" w:hAnsiTheme="majorBidi" w:cstheme="majorBidi"/>
          <w:color w:val="000000" w:themeColor="text1"/>
          <w:lang w:eastAsia="en-US" w:bidi="en-US"/>
        </w:rPr>
        <w:t>Szubinie</w:t>
      </w:r>
      <w:r w:rsidRPr="00042522">
        <w:rPr>
          <w:rFonts w:asciiTheme="majorBidi" w:hAnsiTheme="majorBidi" w:cstheme="majorBidi"/>
          <w:color w:val="000000" w:themeColor="text1"/>
          <w:szCs w:val="18"/>
        </w:rPr>
        <w:t>.</w:t>
      </w:r>
      <w:r w:rsidR="00BB3452" w:rsidRPr="00042522">
        <w:rPr>
          <w:rFonts w:asciiTheme="majorBidi" w:hAnsiTheme="majorBidi" w:cstheme="majorBidi"/>
          <w:color w:val="000000" w:themeColor="text1"/>
          <w:szCs w:val="18"/>
        </w:rPr>
        <w:t xml:space="preserve"> </w:t>
      </w:r>
    </w:p>
    <w:p w14:paraId="1CE3FEB9" w14:textId="5F0EEBC6" w:rsidR="00227918" w:rsidRPr="00042522" w:rsidRDefault="00227918" w:rsidP="008C517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eastAsia="Calibri" w:hAnsi="Times New Roman"/>
          <w:color w:val="000000" w:themeColor="text1"/>
          <w:lang w:eastAsia="en-US" w:bidi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 w:bidi="en-US"/>
        </w:rPr>
        <w:t xml:space="preserve">Zakres Przedmiotu </w:t>
      </w:r>
      <w:r w:rsidR="00220AE7" w:rsidRPr="00042522">
        <w:rPr>
          <w:rFonts w:ascii="Times New Roman" w:eastAsia="Calibri" w:hAnsi="Times New Roman"/>
          <w:color w:val="000000" w:themeColor="text1"/>
          <w:lang w:eastAsia="en-US" w:bidi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 w:bidi="en-US"/>
        </w:rPr>
        <w:t>mowy obejmuje także prace towarzyszące, w tym:</w:t>
      </w:r>
      <w:bookmarkEnd w:id="0"/>
      <w:bookmarkEnd w:id="1"/>
    </w:p>
    <w:p w14:paraId="1085DF8F" w14:textId="554FE7D2" w:rsidR="00726FA3" w:rsidRPr="00042522" w:rsidRDefault="00227918" w:rsidP="008D454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doprowadzenie do należytego st</w:t>
      </w:r>
      <w:r w:rsidR="004230C0" w:rsidRPr="00042522">
        <w:rPr>
          <w:rFonts w:ascii="Times New Roman" w:eastAsia="Calibri" w:hAnsi="Times New Roman"/>
          <w:color w:val="000000" w:themeColor="text1"/>
          <w:lang w:eastAsia="en-US"/>
        </w:rPr>
        <w:t>anu i porządku terenu budowy</w:t>
      </w:r>
      <w:r w:rsidR="0096195C" w:rsidRPr="00042522">
        <w:rPr>
          <w:rFonts w:ascii="Times New Roman" w:eastAsia="Calibri" w:hAnsi="Times New Roman"/>
          <w:color w:val="000000" w:themeColor="text1"/>
          <w:lang w:eastAsia="en-US"/>
        </w:rPr>
        <w:t>,</w:t>
      </w:r>
      <w:r w:rsidR="004230C0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któr</w:t>
      </w:r>
      <w:r w:rsidR="004230C0" w:rsidRPr="00042522">
        <w:rPr>
          <w:rFonts w:ascii="Times New Roman" w:eastAsia="Calibri" w:hAnsi="Times New Roman"/>
          <w:color w:val="000000" w:themeColor="text1"/>
          <w:lang w:eastAsia="en-US"/>
        </w:rPr>
        <w:t>y Wykonawca naruszył</w:t>
      </w:r>
      <w:r w:rsidR="004230C0" w:rsidRPr="00042522">
        <w:rPr>
          <w:rFonts w:ascii="Times New Roman" w:eastAsia="Calibri" w:hAnsi="Times New Roman"/>
          <w:color w:val="000000" w:themeColor="text1"/>
          <w:lang w:eastAsia="en-US"/>
        </w:rPr>
        <w:br/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celu realizacji </w:t>
      </w:r>
      <w:r w:rsidR="00F662E7" w:rsidRPr="00042522">
        <w:rPr>
          <w:rFonts w:ascii="Times New Roman" w:eastAsia="Calibri" w:hAnsi="Times New Roman"/>
          <w:color w:val="000000" w:themeColor="text1"/>
          <w:lang w:eastAsia="en-US"/>
        </w:rPr>
        <w:t>p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rzedmiotu </w:t>
      </w:r>
      <w:r w:rsidR="00220AE7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mowy,</w:t>
      </w:r>
    </w:p>
    <w:p w14:paraId="057E7872" w14:textId="5EAC75AA" w:rsidR="00907D50" w:rsidRPr="00042522" w:rsidRDefault="00907D50" w:rsidP="008D454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wykonanie kompletnej dokumentacji powykonawczej (w 2 egzemplarzach)</w:t>
      </w:r>
      <w:r w:rsidR="00F83465" w:rsidRPr="00042522">
        <w:rPr>
          <w:rFonts w:ascii="Times New Roman" w:eastAsia="Calibri" w:hAnsi="Times New Roman"/>
          <w:color w:val="000000" w:themeColor="text1"/>
          <w:lang w:eastAsia="en-US"/>
        </w:rPr>
        <w:t>.</w:t>
      </w:r>
    </w:p>
    <w:p w14:paraId="7D6B6509" w14:textId="624E4D25" w:rsidR="001C14B8" w:rsidRPr="00042522" w:rsidRDefault="001C14B8" w:rsidP="008C517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color w:val="000000" w:themeColor="text1"/>
          <w:lang w:eastAsia="en-US" w:bidi="en-US"/>
        </w:rPr>
      </w:pPr>
      <w:bookmarkStart w:id="2" w:name="_Hlk518898106"/>
      <w:r w:rsidRPr="00042522">
        <w:rPr>
          <w:rFonts w:ascii="Times New Roman" w:eastAsia="Calibri" w:hAnsi="Times New Roman"/>
          <w:color w:val="000000" w:themeColor="text1"/>
          <w:lang w:eastAsia="en-US"/>
        </w:rPr>
        <w:t>Integralnie z umową wiążące dla stron umowy</w:t>
      </w:r>
      <w:r w:rsidR="00A8234E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są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</w:t>
      </w:r>
      <w:r w:rsidR="00A8234E" w:rsidRPr="00042522">
        <w:rPr>
          <w:rFonts w:ascii="Times New Roman" w:eastAsia="Calibri" w:hAnsi="Times New Roman"/>
          <w:color w:val="000000" w:themeColor="text1"/>
          <w:lang w:eastAsia="en-US"/>
        </w:rPr>
        <w:t>n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iżej wymienion</w:t>
      </w:r>
      <w:r w:rsidR="00A8234E" w:rsidRPr="00042522">
        <w:rPr>
          <w:rFonts w:ascii="Times New Roman" w:eastAsia="Calibri" w:hAnsi="Times New Roman"/>
          <w:color w:val="000000" w:themeColor="text1"/>
          <w:lang w:eastAsia="en-US"/>
        </w:rPr>
        <w:t>e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dokument</w:t>
      </w:r>
      <w:r w:rsidR="00A8234E" w:rsidRPr="00042522">
        <w:rPr>
          <w:rFonts w:ascii="Times New Roman" w:eastAsia="Calibri" w:hAnsi="Times New Roman"/>
          <w:color w:val="000000" w:themeColor="text1"/>
          <w:lang w:eastAsia="en-US"/>
        </w:rPr>
        <w:t>y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:</w:t>
      </w:r>
    </w:p>
    <w:p w14:paraId="5F6FF6C4" w14:textId="6D7DB46A" w:rsidR="00A73F59" w:rsidRPr="00042522" w:rsidRDefault="00480377" w:rsidP="008D4544">
      <w:pPr>
        <w:pStyle w:val="Akapitzlist"/>
        <w:keepLines/>
        <w:numPr>
          <w:ilvl w:val="0"/>
          <w:numId w:val="27"/>
        </w:numPr>
        <w:spacing w:before="120" w:after="120"/>
        <w:jc w:val="both"/>
        <w:rPr>
          <w:rFonts w:asciiTheme="majorBidi" w:hAnsiTheme="majorBidi" w:cstheme="majorBidi"/>
          <w:color w:val="000000" w:themeColor="text1"/>
          <w:u w:color="000000"/>
        </w:rPr>
      </w:pPr>
      <w:r w:rsidRPr="00042522">
        <w:rPr>
          <w:rFonts w:ascii="Times New Roman" w:hAnsi="Times New Roman"/>
          <w:color w:val="000000" w:themeColor="text1"/>
        </w:rPr>
        <w:t>dokumentacja projektowa,</w:t>
      </w:r>
      <w:r w:rsidR="00B43479" w:rsidRPr="00042522">
        <w:rPr>
          <w:rFonts w:ascii="Times New Roman" w:hAnsi="Times New Roman"/>
          <w:color w:val="000000" w:themeColor="text1"/>
        </w:rPr>
        <w:t xml:space="preserve"> w tym</w:t>
      </w:r>
      <w:r w:rsidR="000952C4" w:rsidRPr="00042522">
        <w:rPr>
          <w:rFonts w:ascii="Times New Roman" w:hAnsi="Times New Roman"/>
          <w:color w:val="000000" w:themeColor="text1"/>
        </w:rPr>
        <w:t xml:space="preserve"> </w:t>
      </w:r>
      <w:r w:rsidR="005C0CA3" w:rsidRPr="00042522">
        <w:rPr>
          <w:rFonts w:ascii="Times New Roman" w:hAnsi="Times New Roman"/>
          <w:color w:val="000000" w:themeColor="text1"/>
        </w:rPr>
        <w:t>decyzję nr 168 z dnia 6.05.2024r., Projekt zagospodarowania działki wraz z Projektem Architektoniczno-Budowlanym, Projekt techniczny, Specyfikację techniczną wykonania i odbioru robót.</w:t>
      </w:r>
      <w:r w:rsidR="00662BA6" w:rsidRPr="00042522">
        <w:rPr>
          <w:rFonts w:asciiTheme="majorBidi" w:hAnsiTheme="majorBidi" w:cstheme="majorBidi"/>
          <w:color w:val="000000" w:themeColor="text1"/>
          <w:u w:color="000000"/>
        </w:rPr>
        <w:t>,</w:t>
      </w:r>
      <w:r w:rsidR="005C0CA3" w:rsidRPr="00042522">
        <w:rPr>
          <w:rFonts w:asciiTheme="majorBidi" w:hAnsiTheme="majorBidi" w:cstheme="majorBidi"/>
          <w:color w:val="000000" w:themeColor="text1"/>
          <w:u w:color="000000"/>
        </w:rPr>
        <w:t xml:space="preserve"> przedmiar robót</w:t>
      </w:r>
      <w:r w:rsidR="00E62CD6" w:rsidRPr="00042522">
        <w:rPr>
          <w:rFonts w:asciiTheme="majorBidi" w:hAnsiTheme="majorBidi" w:cstheme="majorBidi"/>
          <w:color w:val="000000" w:themeColor="text1"/>
          <w:u w:color="000000"/>
        </w:rPr>
        <w:t xml:space="preserve"> stanowiące załącznik nr 1 do Umowy</w:t>
      </w:r>
      <w:r w:rsidR="000F4BC1" w:rsidRPr="00042522">
        <w:rPr>
          <w:rFonts w:asciiTheme="majorBidi" w:hAnsiTheme="majorBidi" w:cstheme="majorBidi"/>
          <w:color w:val="000000" w:themeColor="text1"/>
          <w:u w:color="000000"/>
        </w:rPr>
        <w:t>,</w:t>
      </w:r>
    </w:p>
    <w:p w14:paraId="77FCBDBE" w14:textId="2804E91E" w:rsidR="00A8234E" w:rsidRPr="00042522" w:rsidRDefault="00A8234E" w:rsidP="008D4544">
      <w:pPr>
        <w:pStyle w:val="Akapitzlist"/>
        <w:keepLines/>
        <w:numPr>
          <w:ilvl w:val="0"/>
          <w:numId w:val="27"/>
        </w:numPr>
        <w:spacing w:before="120" w:after="120"/>
        <w:jc w:val="both"/>
        <w:rPr>
          <w:rFonts w:asciiTheme="majorBidi" w:hAnsiTheme="majorBidi" w:cstheme="majorBidi"/>
          <w:color w:val="000000" w:themeColor="text1"/>
          <w:u w:color="000000"/>
        </w:rPr>
      </w:pPr>
      <w:r w:rsidRPr="00042522">
        <w:rPr>
          <w:rFonts w:ascii="Times New Roman" w:hAnsi="Times New Roman"/>
          <w:color w:val="000000" w:themeColor="text1"/>
        </w:rPr>
        <w:t xml:space="preserve">złożona </w:t>
      </w:r>
      <w:r w:rsidR="00CD6A8E" w:rsidRPr="00042522">
        <w:rPr>
          <w:rFonts w:ascii="Times New Roman" w:hAnsi="Times New Roman"/>
          <w:color w:val="000000" w:themeColor="text1"/>
        </w:rPr>
        <w:t>O</w:t>
      </w:r>
      <w:r w:rsidRPr="00042522">
        <w:rPr>
          <w:rFonts w:ascii="Times New Roman" w:hAnsi="Times New Roman"/>
          <w:color w:val="000000" w:themeColor="text1"/>
        </w:rPr>
        <w:t xml:space="preserve">ferta Wykonawcy stanowiąca załącznik nr </w:t>
      </w:r>
      <w:r w:rsidR="00CD6A8E" w:rsidRPr="00042522">
        <w:rPr>
          <w:rFonts w:ascii="Times New Roman" w:hAnsi="Times New Roman"/>
          <w:color w:val="000000" w:themeColor="text1"/>
        </w:rPr>
        <w:t>2</w:t>
      </w:r>
      <w:r w:rsidRPr="00042522">
        <w:rPr>
          <w:rFonts w:ascii="Times New Roman" w:hAnsi="Times New Roman"/>
          <w:color w:val="000000" w:themeColor="text1"/>
        </w:rPr>
        <w:t xml:space="preserve"> do Umowy</w:t>
      </w:r>
      <w:r w:rsidR="00F662E7" w:rsidRPr="00042522">
        <w:rPr>
          <w:rFonts w:ascii="Times New Roman" w:hAnsi="Times New Roman"/>
          <w:color w:val="000000" w:themeColor="text1"/>
        </w:rPr>
        <w:t>.</w:t>
      </w:r>
    </w:p>
    <w:p w14:paraId="5F5ABA0A" w14:textId="3C9CEF5A" w:rsidR="001C14B8" w:rsidRPr="00042522" w:rsidRDefault="001C14B8" w:rsidP="008C5171">
      <w:pPr>
        <w:pStyle w:val="Akapitzlist"/>
        <w:spacing w:after="0"/>
        <w:ind w:left="360"/>
        <w:jc w:val="both"/>
        <w:rPr>
          <w:rFonts w:ascii="Times New Roman" w:hAnsi="Times New Roman"/>
          <w:b/>
          <w:bCs/>
          <w:color w:val="000000" w:themeColor="text1"/>
          <w:szCs w:val="20"/>
        </w:rPr>
      </w:pPr>
      <w:r w:rsidRPr="00042522">
        <w:rPr>
          <w:rFonts w:ascii="Times New Roman" w:hAnsi="Times New Roman"/>
          <w:b/>
          <w:bCs/>
          <w:color w:val="000000" w:themeColor="text1"/>
          <w:szCs w:val="20"/>
        </w:rPr>
        <w:t>Powyższe dokumenty stanowią integralną część umowy i znajdują się w posiadaniu Stron.</w:t>
      </w:r>
    </w:p>
    <w:p w14:paraId="4139406C" w14:textId="1A60A9C0" w:rsidR="00A73F59" w:rsidRPr="00042522" w:rsidRDefault="00A73F59" w:rsidP="008C5171">
      <w:pPr>
        <w:numPr>
          <w:ilvl w:val="0"/>
          <w:numId w:val="1"/>
        </w:numPr>
        <w:autoSpaceDE w:val="0"/>
        <w:autoSpaceDN w:val="0"/>
        <w:adjustRightInd w:val="0"/>
        <w:spacing w:after="100" w:afterAutospacing="1"/>
        <w:ind w:left="36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hAnsi="Times New Roman"/>
          <w:color w:val="000000" w:themeColor="text1"/>
        </w:rPr>
        <w:t>Przedmiar robót ma charakter pomocniczy do opisu przedmiotu zamówienia.</w:t>
      </w:r>
      <w:r w:rsidR="00F35ED8" w:rsidRPr="00042522">
        <w:rPr>
          <w:rFonts w:ascii="Times New Roman" w:hAnsi="Times New Roman"/>
          <w:color w:val="000000" w:themeColor="text1"/>
        </w:rPr>
        <w:t xml:space="preserve"> Wykonawca zobowiązuje się wykonać roboty budowlane, które nie zostały wyszczególnione </w:t>
      </w:r>
      <w:r w:rsidR="00F35ED8" w:rsidRPr="00042522">
        <w:rPr>
          <w:rFonts w:ascii="Times New Roman" w:hAnsi="Times New Roman"/>
          <w:color w:val="000000" w:themeColor="text1"/>
        </w:rPr>
        <w:br/>
        <w:t>w przedmiarze robót, a są konieczne do realizacji przedmiotu umowy zgodnie z dokumentacją.</w:t>
      </w:r>
    </w:p>
    <w:p w14:paraId="1A2A4F8C" w14:textId="7ACA62B2" w:rsidR="0081679A" w:rsidRPr="00042522" w:rsidRDefault="00BD4577" w:rsidP="008C5171">
      <w:pPr>
        <w:numPr>
          <w:ilvl w:val="0"/>
          <w:numId w:val="1"/>
        </w:numPr>
        <w:autoSpaceDE w:val="0"/>
        <w:autoSpaceDN w:val="0"/>
        <w:adjustRightInd w:val="0"/>
        <w:spacing w:after="100" w:afterAutospacing="1"/>
        <w:ind w:left="36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hAnsi="Times New Roman"/>
          <w:color w:val="000000" w:themeColor="text1"/>
        </w:rPr>
        <w:t>Wykonawca oświadcza, że zapoznał się</w:t>
      </w:r>
      <w:r w:rsidR="00907D50" w:rsidRPr="00042522">
        <w:rPr>
          <w:rFonts w:ascii="Times New Roman" w:hAnsi="Times New Roman"/>
          <w:color w:val="000000" w:themeColor="text1"/>
        </w:rPr>
        <w:t xml:space="preserve"> z dokumentacją projektową, a także</w:t>
      </w:r>
      <w:r w:rsidRPr="00042522">
        <w:rPr>
          <w:rFonts w:ascii="Times New Roman" w:hAnsi="Times New Roman"/>
          <w:color w:val="000000" w:themeColor="text1"/>
        </w:rPr>
        <w:t xml:space="preserve"> ze stanem faktycznym i prawnym robót, które należy wykonać i uwzględnił wszystkie koszty związane z wykonaniem, odbiorami i przekazaniem do użytkowania przedmiotu zamówienia.</w:t>
      </w:r>
    </w:p>
    <w:p w14:paraId="164C2670" w14:textId="77777777" w:rsidR="00AE359B" w:rsidRPr="00042522" w:rsidRDefault="00AE359B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6BBDBFC3" w14:textId="77777777" w:rsidR="00AE359B" w:rsidRPr="00042522" w:rsidRDefault="00AE359B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6006BE4A" w14:textId="026B5C3A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i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§2</w:t>
      </w:r>
    </w:p>
    <w:p w14:paraId="7DBEFC7D" w14:textId="77777777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TERMIN WYKONANIA ZAMÓWIENIA</w:t>
      </w:r>
    </w:p>
    <w:p w14:paraId="691FB2C8" w14:textId="7CE9F02D" w:rsidR="00227918" w:rsidRPr="00042522" w:rsidRDefault="00227918" w:rsidP="008C5171">
      <w:pPr>
        <w:numPr>
          <w:ilvl w:val="0"/>
          <w:numId w:val="2"/>
        </w:numPr>
        <w:tabs>
          <w:tab w:val="num" w:pos="76"/>
        </w:tabs>
        <w:autoSpaceDE w:val="0"/>
        <w:autoSpaceDN w:val="0"/>
        <w:adjustRightInd w:val="0"/>
        <w:spacing w:after="0"/>
        <w:ind w:left="283" w:hanging="283"/>
        <w:jc w:val="both"/>
        <w:rPr>
          <w:rFonts w:ascii="Times New Roman" w:eastAsia="Calibri" w:hAnsi="Times New Roman"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Cs/>
          <w:color w:val="000000" w:themeColor="text1"/>
          <w:lang w:eastAsia="en-US"/>
        </w:rPr>
        <w:t>Zakończenie przedmiotu umowy, o którym mowa w §1 ustala się w terminie</w:t>
      </w:r>
      <w:r w:rsidR="00EA240B" w:rsidRPr="00042522">
        <w:rPr>
          <w:rFonts w:ascii="Times New Roman" w:eastAsia="Calibri" w:hAnsi="Times New Roman"/>
          <w:bCs/>
          <w:color w:val="000000" w:themeColor="text1"/>
          <w:lang w:eastAsia="en-US"/>
        </w:rPr>
        <w:t xml:space="preserve"> do</w:t>
      </w:r>
      <w:r w:rsidRPr="00042522">
        <w:rPr>
          <w:rFonts w:ascii="Times New Roman" w:eastAsia="Calibri" w:hAnsi="Times New Roman"/>
          <w:bCs/>
          <w:color w:val="000000" w:themeColor="text1"/>
          <w:lang w:eastAsia="en-US"/>
        </w:rPr>
        <w:t xml:space="preserve"> </w:t>
      </w:r>
      <w:r w:rsidR="00107C4E" w:rsidRPr="00042522">
        <w:rPr>
          <w:rFonts w:ascii="Times New Roman" w:eastAsia="Calibri" w:hAnsi="Times New Roman"/>
          <w:b/>
          <w:color w:val="000000" w:themeColor="text1"/>
          <w:lang w:eastAsia="en-US"/>
        </w:rPr>
        <w:t>29.05.2026 r.</w:t>
      </w:r>
    </w:p>
    <w:p w14:paraId="4C9453D5" w14:textId="67386D8B" w:rsidR="007E5861" w:rsidRPr="00042522" w:rsidRDefault="00227918" w:rsidP="008C5171">
      <w:pPr>
        <w:numPr>
          <w:ilvl w:val="0"/>
          <w:numId w:val="2"/>
        </w:numPr>
        <w:tabs>
          <w:tab w:val="num" w:pos="76"/>
        </w:tabs>
        <w:autoSpaceDE w:val="0"/>
        <w:autoSpaceDN w:val="0"/>
        <w:adjustRightInd w:val="0"/>
        <w:spacing w:after="100" w:afterAutospacing="1"/>
        <w:ind w:left="283" w:hanging="283"/>
        <w:jc w:val="both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Cs/>
          <w:color w:val="000000" w:themeColor="text1"/>
          <w:lang w:eastAsia="en-US"/>
        </w:rPr>
        <w:t xml:space="preserve">Za </w:t>
      </w:r>
      <w:r w:rsidR="008D03DD" w:rsidRPr="00042522">
        <w:rPr>
          <w:rFonts w:ascii="Times New Roman" w:eastAsia="Calibri" w:hAnsi="Times New Roman"/>
          <w:bCs/>
          <w:color w:val="000000" w:themeColor="text1"/>
          <w:lang w:eastAsia="en-US"/>
        </w:rPr>
        <w:t xml:space="preserve">wykonanie przedmiotu Umowy </w:t>
      </w:r>
      <w:r w:rsidR="00107C4E" w:rsidRPr="00042522">
        <w:rPr>
          <w:rFonts w:ascii="Times New Roman" w:eastAsia="Calibri" w:hAnsi="Times New Roman"/>
          <w:bCs/>
          <w:color w:val="000000" w:themeColor="text1"/>
          <w:lang w:eastAsia="en-US"/>
        </w:rPr>
        <w:t>i dotrzymanie umownego terminu zakończenia robót Strony uznają datę wpływu do tutejszego urzędu zawiadomienia o zakończeniu robót budowlanych wydanego przez Powiatowy Inspektorat Nadzoru Budowlanego w Nakle nad Notecią.</w:t>
      </w:r>
    </w:p>
    <w:p w14:paraId="7922AA45" w14:textId="77777777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§3</w:t>
      </w:r>
    </w:p>
    <w:p w14:paraId="41EB21F1" w14:textId="77777777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WYNAGRODZENIE</w:t>
      </w:r>
    </w:p>
    <w:p w14:paraId="21EFEB94" w14:textId="77777777" w:rsidR="00107C4E" w:rsidRPr="00042522" w:rsidRDefault="00107C4E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38E56DDD" w14:textId="7BFE2BDC" w:rsidR="00227918" w:rsidRPr="00042522" w:rsidRDefault="00227918" w:rsidP="008C5171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bookmarkStart w:id="3" w:name="_Hlk519775514"/>
      <w:r w:rsidRPr="00042522">
        <w:rPr>
          <w:rFonts w:ascii="Times New Roman" w:hAnsi="Times New Roman"/>
          <w:color w:val="000000" w:themeColor="text1"/>
        </w:rPr>
        <w:t xml:space="preserve">Za wykonanie </w:t>
      </w:r>
      <w:r w:rsidR="00220AE7" w:rsidRPr="00042522">
        <w:rPr>
          <w:rFonts w:ascii="Times New Roman" w:hAnsi="Times New Roman"/>
          <w:color w:val="000000" w:themeColor="text1"/>
        </w:rPr>
        <w:t>p</w:t>
      </w:r>
      <w:r w:rsidRPr="00042522">
        <w:rPr>
          <w:rFonts w:ascii="Times New Roman" w:hAnsi="Times New Roman"/>
          <w:color w:val="000000" w:themeColor="text1"/>
        </w:rPr>
        <w:t xml:space="preserve">rzedmiotu </w:t>
      </w:r>
      <w:r w:rsidR="00FF623D" w:rsidRPr="00042522">
        <w:rPr>
          <w:rFonts w:ascii="Times New Roman" w:hAnsi="Times New Roman"/>
          <w:color w:val="000000" w:themeColor="text1"/>
        </w:rPr>
        <w:t>u</w:t>
      </w:r>
      <w:r w:rsidRPr="00042522">
        <w:rPr>
          <w:rFonts w:ascii="Times New Roman" w:hAnsi="Times New Roman"/>
          <w:color w:val="000000" w:themeColor="text1"/>
        </w:rPr>
        <w:t xml:space="preserve">mowy Wykonawca otrzyma łączne, całkowite wynagrodzenie ryczałtowe w wysokości </w:t>
      </w:r>
      <w:r w:rsidR="007E176F" w:rsidRPr="00042522">
        <w:rPr>
          <w:rFonts w:ascii="Times New Roman" w:hAnsi="Times New Roman"/>
          <w:color w:val="000000" w:themeColor="text1"/>
        </w:rPr>
        <w:t>………….</w:t>
      </w:r>
      <w:r w:rsidRPr="00042522">
        <w:rPr>
          <w:rFonts w:ascii="Times New Roman" w:hAnsi="Times New Roman"/>
          <w:color w:val="000000" w:themeColor="text1"/>
        </w:rPr>
        <w:t xml:space="preserve"> zł brutto (słownie</w:t>
      </w:r>
      <w:r w:rsidR="007E176F" w:rsidRPr="00042522">
        <w:rPr>
          <w:rFonts w:ascii="Times New Roman" w:hAnsi="Times New Roman"/>
          <w:color w:val="000000" w:themeColor="text1"/>
        </w:rPr>
        <w:t>: …………….</w:t>
      </w:r>
      <w:r w:rsidR="008A1FC6" w:rsidRPr="00042522">
        <w:rPr>
          <w:rFonts w:ascii="Times New Roman" w:hAnsi="Times New Roman"/>
          <w:color w:val="000000" w:themeColor="text1"/>
        </w:rPr>
        <w:t xml:space="preserve"> </w:t>
      </w:r>
      <w:r w:rsidRPr="00042522">
        <w:rPr>
          <w:rFonts w:ascii="Times New Roman" w:hAnsi="Times New Roman"/>
          <w:color w:val="000000" w:themeColor="text1"/>
        </w:rPr>
        <w:t>zł</w:t>
      </w:r>
      <w:r w:rsidR="00A27D52" w:rsidRPr="00042522">
        <w:rPr>
          <w:rFonts w:ascii="Times New Roman" w:hAnsi="Times New Roman"/>
          <w:color w:val="000000" w:themeColor="text1"/>
        </w:rPr>
        <w:t xml:space="preserve"> 00/100</w:t>
      </w:r>
      <w:r w:rsidRPr="00042522">
        <w:rPr>
          <w:rFonts w:ascii="Times New Roman" w:hAnsi="Times New Roman"/>
          <w:color w:val="000000" w:themeColor="text1"/>
        </w:rPr>
        <w:t xml:space="preserve">), w tym należny podatek od towarów i usług w wysokości </w:t>
      </w:r>
      <w:r w:rsidR="007E176F" w:rsidRPr="00042522">
        <w:rPr>
          <w:rFonts w:ascii="Times New Roman" w:hAnsi="Times New Roman"/>
          <w:color w:val="000000" w:themeColor="text1"/>
        </w:rPr>
        <w:t>………</w:t>
      </w:r>
      <w:r w:rsidR="00A27D52" w:rsidRPr="00042522">
        <w:rPr>
          <w:rFonts w:ascii="Times New Roman" w:hAnsi="Times New Roman"/>
          <w:color w:val="000000" w:themeColor="text1"/>
        </w:rPr>
        <w:t xml:space="preserve"> zł</w:t>
      </w:r>
      <w:r w:rsidRPr="00042522">
        <w:rPr>
          <w:rFonts w:ascii="Times New Roman" w:hAnsi="Times New Roman"/>
          <w:color w:val="000000" w:themeColor="text1"/>
        </w:rPr>
        <w:t xml:space="preserve">, określone na podstawie Oferty Wykonawcy stanowiącej załącznik nr </w:t>
      </w:r>
      <w:r w:rsidR="00480377" w:rsidRPr="00042522">
        <w:rPr>
          <w:rFonts w:ascii="Times New Roman" w:hAnsi="Times New Roman"/>
          <w:color w:val="000000" w:themeColor="text1"/>
        </w:rPr>
        <w:t>2</w:t>
      </w:r>
      <w:r w:rsidRPr="00042522">
        <w:rPr>
          <w:rFonts w:ascii="Times New Roman" w:hAnsi="Times New Roman"/>
          <w:color w:val="000000" w:themeColor="text1"/>
        </w:rPr>
        <w:t xml:space="preserve"> do </w:t>
      </w:r>
      <w:r w:rsidR="00FF623D" w:rsidRPr="00042522">
        <w:rPr>
          <w:rFonts w:ascii="Times New Roman" w:hAnsi="Times New Roman"/>
          <w:color w:val="000000" w:themeColor="text1"/>
        </w:rPr>
        <w:t>u</w:t>
      </w:r>
      <w:r w:rsidRPr="00042522">
        <w:rPr>
          <w:rFonts w:ascii="Times New Roman" w:hAnsi="Times New Roman"/>
          <w:color w:val="000000" w:themeColor="text1"/>
        </w:rPr>
        <w:t xml:space="preserve">mowy,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dalej określane jako „Wynagrodzenie”.</w:t>
      </w:r>
    </w:p>
    <w:bookmarkEnd w:id="3"/>
    <w:p w14:paraId="54B4800A" w14:textId="0E74BF3B" w:rsidR="00227918" w:rsidRPr="00042522" w:rsidRDefault="00227918" w:rsidP="008C517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wynagrodzeniu określonym w ust. 1 mieszczą się wszelkie koszty niezbędne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 xml:space="preserve">do zrealizowania przedmiotu </w:t>
      </w:r>
      <w:r w:rsidR="00220AE7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mowy, określone w Ofercie Wykonawcy jak również w nich nieujęte, a bez których nie można wykonać przedmiotu umowy.</w:t>
      </w:r>
      <w:r w:rsidR="00BE322C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Wynagrodzenie, o którym mowa w ust. 1 ma  charakter wynagrodzenia ryczałtowego w rozumieniu art. 632 i następne Kodeksu Cywilnego. Wynagrodzenie obejmuje wszystkie koszty bezpośrednie i pośrednie niezbędne do terminowego i prawidłowego wykonania przedmiotu umowy. Wynagrodzenie obejmuje również koszty przechowywania i zabezpieczenia (przed utratą, zniszczeniem, kradzieżą) zakupionych materiałów budowlanych.</w:t>
      </w:r>
    </w:p>
    <w:p w14:paraId="07A510EF" w14:textId="77777777" w:rsidR="00BE322C" w:rsidRPr="00042522" w:rsidRDefault="00BE322C" w:rsidP="008C517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 xml:space="preserve">Wykonawca oświadcza, że prowadzenie przez niego jakichkolwiek dodatkowych prac realizowanych bez uzyskania pisemnej zgody Zamawiającego przed ich rozpoczęciem, nie będzie miało wpływu na wartość przedmiotu Umowy. </w:t>
      </w:r>
    </w:p>
    <w:p w14:paraId="3B037B03" w14:textId="66BA4357" w:rsidR="001D36E9" w:rsidRPr="00042522" w:rsidRDefault="001D36E9" w:rsidP="001D36E9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trike/>
          <w:color w:val="000000" w:themeColor="text1"/>
          <w:lang w:eastAsia="en-US"/>
        </w:rPr>
      </w:pPr>
      <w:r w:rsidRPr="00042522">
        <w:rPr>
          <w:rFonts w:ascii="Times New Roman" w:hAnsi="Times New Roman"/>
          <w:color w:val="000000" w:themeColor="text1"/>
        </w:rPr>
        <w:t>W przypadku odstąpienia od umowy jednej ze stron, obliczenie wynagrodzenia Wykonawcy z tytułu wykonania części umowy nastąpi na podstawie kosztorysu ofertowego sporządzonego w oparciu o udostępniony przez Zamawiającego przedmiar robót. Inżynier Kontraktu dokona weryfikacji i akceptacji dokonanego wyliczenia.</w:t>
      </w:r>
    </w:p>
    <w:p w14:paraId="56E8CFED" w14:textId="40453B5F" w:rsidR="00227918" w:rsidRPr="00042522" w:rsidRDefault="00227918" w:rsidP="008C517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Wynagrodzenie za wykonanie przedmiotu umowy obejmuje ryzyko Wykonawcy i jego odpowiedzialność za prawidłowe oszacowanie ilości prac oraz materiałów, robocizny i sprzętów koniecznych do realizacji przedmiotu umowy. Pokrywa również wszelkie zobowiązania Wykonawcy i wszystkie czynności niezbędne i konieczne dla właściwej realizacji i ukończenia przedmiotu umowy, w tym także usunięcia wad oraz dokonania ewentualnych zmian, które będą wynikały z zakresu robót</w:t>
      </w:r>
      <w:r w:rsidR="00BE322C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na podstawie dokumentacji projektowej</w:t>
      </w:r>
      <w:r w:rsidR="00DD7DB5" w:rsidRPr="00042522">
        <w:rPr>
          <w:rFonts w:ascii="Times New Roman" w:eastAsia="Calibri" w:hAnsi="Times New Roman"/>
          <w:color w:val="000000" w:themeColor="text1"/>
          <w:lang w:eastAsia="en-US"/>
        </w:rPr>
        <w:t>.</w:t>
      </w:r>
    </w:p>
    <w:p w14:paraId="3C7DA2FF" w14:textId="77777777" w:rsidR="00227918" w:rsidRPr="00042522" w:rsidRDefault="00227918" w:rsidP="008C517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w ramach wynagrodzenia zobowiązuje się do wykonania wszelkich robót i czynności koniecznych do zrealizowania przedmiotu umowy niezależnie od tego, czy zostały one przewidziane na dzień złożenia oferty.</w:t>
      </w:r>
    </w:p>
    <w:p w14:paraId="3AE2D9B1" w14:textId="77777777" w:rsidR="00227918" w:rsidRPr="00042522" w:rsidRDefault="00227918" w:rsidP="008C517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Niedoszacowanie, pominięcie oraz brak rozpoznania zakresu realizacji przedmiotu umowy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>nie może być podstawą do żądania zmiany wynagrodzenia określonego w ust. 1.</w:t>
      </w:r>
    </w:p>
    <w:p w14:paraId="2BC638F6" w14:textId="73DCE2D6" w:rsidR="00227918" w:rsidRPr="00042522" w:rsidRDefault="00227918" w:rsidP="008C517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oświadcza, że zapoznał się z warunkami realizacji przedmiotu umowy poprzez szczegółową analizę</w:t>
      </w:r>
      <w:r w:rsidR="00BE322C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dokumentacji projektowej,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</w:t>
      </w:r>
      <w:r w:rsidR="00DD7DB5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stanu faktycznego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i nie wnosi uwag i żadnych zastrzeżeń.</w:t>
      </w:r>
    </w:p>
    <w:p w14:paraId="5480331C" w14:textId="77777777" w:rsidR="00BE322C" w:rsidRPr="00042522" w:rsidRDefault="00227918" w:rsidP="008C517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oświadcza, że za oferowaną cenę osiągnie efekt rzeczowy w postaci realizacji całości robót niezbędnych do zrealizowania przedmiotu </w:t>
      </w:r>
      <w:r w:rsidR="00220AE7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mowy. </w:t>
      </w:r>
    </w:p>
    <w:p w14:paraId="6E841127" w14:textId="7BF72CD7" w:rsidR="00227918" w:rsidRPr="00042522" w:rsidRDefault="00227918" w:rsidP="008C517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lastRenderedPageBreak/>
        <w:t>Wykonawca oświadcza, że przewidział wszystkie okoliczności, które mogą mieć wpływ na łączne i całkowite wynagrodzenie za realizację przedmiotu umowy.</w:t>
      </w:r>
    </w:p>
    <w:p w14:paraId="5B92F290" w14:textId="6D3F2F37" w:rsidR="00227918" w:rsidRPr="00042522" w:rsidRDefault="00227918" w:rsidP="008C517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Zapłata wynagrodzenia i wszystkie inne płatności dokonywane na podstawie </w:t>
      </w:r>
      <w:r w:rsidR="00220AE7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mowy będą realizowane przez Zamawiającego w złotych polskich.</w:t>
      </w:r>
    </w:p>
    <w:p w14:paraId="2F705FA5" w14:textId="77777777" w:rsidR="00227918" w:rsidRPr="00042522" w:rsidRDefault="00227918" w:rsidP="008C5171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Wynagrodzenie Wykonawcy uwzględnia wszystkie obowiązujące w Polsce podatki, łącznie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>z VAT oraz opłaty celne i inne opłaty związane z wykonywaniem robót.</w:t>
      </w:r>
    </w:p>
    <w:p w14:paraId="679690E1" w14:textId="19DD7104" w:rsidR="00F35A71" w:rsidRPr="00042522" w:rsidRDefault="00227918" w:rsidP="008C5171">
      <w:pPr>
        <w:numPr>
          <w:ilvl w:val="0"/>
          <w:numId w:val="3"/>
        </w:numPr>
        <w:spacing w:after="100" w:afterAutospacing="1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Wynagrodzenie należne Wykonawcy zostanie ustalone z zastosowaniem stawki VAT obowiązującej w chwili powstania obowiązku podatkowego</w:t>
      </w:r>
      <w:r w:rsidRPr="00042522">
        <w:rPr>
          <w:rFonts w:ascii="Times New Roman" w:eastAsia="Calibri" w:hAnsi="Times New Roman"/>
          <w:b/>
          <w:color w:val="000000" w:themeColor="text1"/>
          <w:lang w:eastAsia="en-US"/>
        </w:rPr>
        <w:t xml:space="preserve">.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Zmiana wynagrodzenia Wykonawcy w tym zakresie nie stanowi zmiany </w:t>
      </w:r>
      <w:r w:rsidR="00220AE7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mowy.</w:t>
      </w:r>
    </w:p>
    <w:p w14:paraId="4E31C0A3" w14:textId="77777777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§4</w:t>
      </w:r>
    </w:p>
    <w:p w14:paraId="65B8186F" w14:textId="77777777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TEREN BUDOWY</w:t>
      </w:r>
    </w:p>
    <w:p w14:paraId="27022DB7" w14:textId="219E1E04" w:rsidR="00863368" w:rsidRPr="00042522" w:rsidRDefault="00227918" w:rsidP="00123F5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/>
          <w:strike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Przekazanie terenu budowy nastąpi w drodze pisemnego protokołu sporządzonego pomiędzy Zamawiającym a Wykonawcą.</w:t>
      </w:r>
    </w:p>
    <w:p w14:paraId="2AA3B6E0" w14:textId="679700AF" w:rsidR="00A85B64" w:rsidRPr="00042522" w:rsidRDefault="00A85B64" w:rsidP="008C5171">
      <w:pPr>
        <w:numPr>
          <w:ilvl w:val="0"/>
          <w:numId w:val="4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/>
          <w:strike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Od dnia przejęcia terenu budowy Wykonawca ponosi odpowiedzialność za wszelkie szkody powstałe w związku z realizacją przedmiotu Umowy.</w:t>
      </w:r>
    </w:p>
    <w:p w14:paraId="11B250E8" w14:textId="77777777" w:rsidR="00A85B64" w:rsidRPr="00042522" w:rsidRDefault="00A85B64" w:rsidP="008C5171">
      <w:pPr>
        <w:numPr>
          <w:ilvl w:val="0"/>
          <w:numId w:val="4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hAnsi="Times New Roman"/>
          <w:color w:val="000000" w:themeColor="text1"/>
        </w:rPr>
        <w:t>Zamawiający planuje przekazać Wykonawcy teren budowy w terminie do 14 dni roboczych od dnia podpisania umowy.</w:t>
      </w:r>
    </w:p>
    <w:p w14:paraId="260D2124" w14:textId="5C626F81" w:rsidR="00227918" w:rsidRPr="00042522" w:rsidRDefault="00A85B64" w:rsidP="008C5171">
      <w:pPr>
        <w:numPr>
          <w:ilvl w:val="0"/>
          <w:numId w:val="4"/>
        </w:numPr>
        <w:autoSpaceDE w:val="0"/>
        <w:autoSpaceDN w:val="0"/>
        <w:adjustRightInd w:val="0"/>
        <w:spacing w:after="100" w:afterAutospacing="1"/>
        <w:ind w:left="36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Wykonawca, w trakcie wykonywania robót, ma obowiązek zapewnić bezpieczeństwo osób trzecich, oraz jest odpowiedzialny za wszelkie szkody powstałe  w związku z ich prowadzeniem, a wszelkie roszczenia, jakie wpłyną do Zamawiającego w związku z wykonywaniem robót, będą kierowane do załatwienia i załatwiane bezpośrednio przez Wykonawcę.</w:t>
      </w:r>
    </w:p>
    <w:p w14:paraId="5617ECAE" w14:textId="77777777" w:rsidR="00B12E79" w:rsidRPr="00042522" w:rsidRDefault="001D36E9" w:rsidP="00B12E79">
      <w:pPr>
        <w:numPr>
          <w:ilvl w:val="0"/>
          <w:numId w:val="4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hAnsi="Times New Roman"/>
          <w:color w:val="000000" w:themeColor="text1"/>
        </w:rPr>
        <w:t xml:space="preserve">Czas od podpisania Umowy do przekazania terenu budowy będzie wykorzystany na </w:t>
      </w:r>
      <w:r w:rsidR="00B12E79" w:rsidRPr="00042522">
        <w:rPr>
          <w:rFonts w:ascii="Times New Roman" w:eastAsia="Calibri" w:hAnsi="Times New Roman"/>
          <w:color w:val="000000" w:themeColor="text1"/>
        </w:rPr>
        <w:t>:</w:t>
      </w:r>
    </w:p>
    <w:p w14:paraId="3CFF6957" w14:textId="77777777" w:rsidR="00B12E79" w:rsidRPr="00042522" w:rsidRDefault="00B12E79" w:rsidP="00B12E79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hAnsi="Times New Roman"/>
          <w:color w:val="000000" w:themeColor="text1"/>
        </w:rPr>
        <w:t>przygotowania przez Wykonawcę planu BIOZ jeżeli jest wymagany przepisami,</w:t>
      </w:r>
    </w:p>
    <w:p w14:paraId="787797F9" w14:textId="33243A3F" w:rsidR="00B12E79" w:rsidRPr="00042522" w:rsidRDefault="00B12E79" w:rsidP="00B12E79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100" w:afterAutospacing="1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doręczenie przez Wykonawcę Zamawiającemu w terminie 5 dni roboczych od dnia podpisania umowy decyzji i zaświadczeń o nadaniu uprawnień branżowych,</w:t>
      </w:r>
    </w:p>
    <w:p w14:paraId="3D5396D2" w14:textId="0FDB432E" w:rsidR="00B12E79" w:rsidRPr="00042522" w:rsidRDefault="00B12E79" w:rsidP="00B12E79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100" w:afterAutospacing="1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hAnsi="Times New Roman"/>
          <w:color w:val="000000" w:themeColor="text1"/>
        </w:rPr>
        <w:t>doręczenie oświadczenia kierownika budowy o podjęciu obowiązków kierowania budową,</w:t>
      </w:r>
    </w:p>
    <w:p w14:paraId="2C644101" w14:textId="77777777" w:rsidR="00405DBD" w:rsidRPr="00042522" w:rsidRDefault="00B12E79" w:rsidP="003A59C9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</w:rPr>
        <w:t>sporządzenie przez Wykonawcę i przekazanie Zamawiającemu kosztorysu ofertowego w terminie 5 dni roboczych od dnia podpisana umowy.</w:t>
      </w:r>
    </w:p>
    <w:p w14:paraId="6C95E335" w14:textId="77777777" w:rsidR="00405DBD" w:rsidRPr="00042522" w:rsidRDefault="00405DBD" w:rsidP="003A59C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hAnsi="Times New Roman"/>
          <w:color w:val="000000" w:themeColor="text1"/>
        </w:rPr>
        <w:t>6. Zgodnie z Prawem budowlanym Wykonawca zobowiązany jest wykonać we własnym zakresie projekt powykonawczy wykonanych robót w 2 egzemplarzach.</w:t>
      </w:r>
    </w:p>
    <w:p w14:paraId="6AF3E2E5" w14:textId="77777777" w:rsidR="00BB2238" w:rsidRPr="00042522" w:rsidRDefault="00BB2238" w:rsidP="008C5171">
      <w:pPr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7D9B3C98" w14:textId="77B1616F" w:rsidR="00227918" w:rsidRPr="00042522" w:rsidRDefault="00227918" w:rsidP="008C5171">
      <w:pPr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§5</w:t>
      </w:r>
    </w:p>
    <w:p w14:paraId="47708975" w14:textId="77777777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ZOBOWIĄZANIA WYKONAWCY</w:t>
      </w:r>
    </w:p>
    <w:p w14:paraId="529C97AD" w14:textId="25FCA266" w:rsidR="00A85B64" w:rsidRPr="00042522" w:rsidRDefault="00A85B64" w:rsidP="008C5171">
      <w:pPr>
        <w:pStyle w:val="Akapitzlist"/>
        <w:numPr>
          <w:ilvl w:val="0"/>
          <w:numId w:val="5"/>
        </w:numPr>
        <w:tabs>
          <w:tab w:val="left" w:pos="445"/>
        </w:tabs>
        <w:spacing w:after="0"/>
        <w:ind w:right="-2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Wykonawca zobowiązany jest do:</w:t>
      </w:r>
    </w:p>
    <w:p w14:paraId="5C73B8FD" w14:textId="3BA61B35" w:rsidR="00A85B64" w:rsidRPr="00042522" w:rsidRDefault="00D749D2" w:rsidP="00C31A75">
      <w:pPr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wykonania</w:t>
      </w:r>
      <w:r w:rsidRPr="00042522">
        <w:rPr>
          <w:rFonts w:ascii="Times New Roman" w:hAnsi="Times New Roman"/>
          <w:color w:val="000000" w:themeColor="text1"/>
        </w:rPr>
        <w:t xml:space="preserve"> robót budowlanych zgodnie z Umową, dokumentacją projektową, decyzjami administracyjnymi zezwalającymi na realizację inwestycji, specyfikacjami technicznymi wykonania i odbioru robót budowlanych, poleceniami Inspektora Nadzoru, zasadami sztuki budowlanej i współczesnej wiedzy technicznej oraz obowiązującymi ustawami wraz z aktami wykonawczymi do tych ustaw, normami, przepisami i odpowiednimi aprobatami,</w:t>
      </w:r>
    </w:p>
    <w:p w14:paraId="5E8CA663" w14:textId="77777777" w:rsidR="00A85B64" w:rsidRPr="00042522" w:rsidRDefault="00A85B64" w:rsidP="008C5171">
      <w:pPr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odpowiedzialności za stosowanie materiałów o odpowiedniej jakości, które powinny posiadać aktualne aprobaty techniczne, atesty, certyfikaty i inne wymagane przepisami dopuszczenia,</w:t>
      </w:r>
    </w:p>
    <w:p w14:paraId="4FE4661F" w14:textId="77777777" w:rsidR="00BB2238" w:rsidRPr="00042522" w:rsidRDefault="00A85B64" w:rsidP="00BB2238">
      <w:pPr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uzyskania akceptacji Zamawiającego</w:t>
      </w:r>
      <w:r w:rsidR="00FD6FC8" w:rsidRPr="00042522">
        <w:rPr>
          <w:rFonts w:ascii="Times New Roman" w:hAnsi="Times New Roman"/>
          <w:color w:val="000000" w:themeColor="text1"/>
        </w:rPr>
        <w:t xml:space="preserve"> i Inspektora Nadzoru</w:t>
      </w:r>
      <w:r w:rsidRPr="00042522">
        <w:rPr>
          <w:rFonts w:ascii="Times New Roman" w:hAnsi="Times New Roman"/>
          <w:color w:val="000000" w:themeColor="text1"/>
        </w:rPr>
        <w:t xml:space="preserve"> na materiały wykończeniowe oraz urządzenia przeznaczone do wbudowania, jeżeli nie zostało to sprecyzowane w dokumentacji projektowej,</w:t>
      </w:r>
    </w:p>
    <w:p w14:paraId="0CA51748" w14:textId="37519596" w:rsidR="00BB2238" w:rsidRPr="00042522" w:rsidRDefault="00BB2238" w:rsidP="00BB2238">
      <w:pPr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Theme="majorBidi" w:hAnsiTheme="majorBidi" w:cstheme="majorBidi"/>
          <w:color w:val="000000" w:themeColor="text1"/>
          <w:lang w:eastAsia="en-US" w:bidi="en-US"/>
        </w:rPr>
        <w:t>Zawiadomienie właściwego organu nadzoru budowlanego o zakończeniu robót oraz przygotowanie dokumentacji niezbędnej do złożenia przedmiotowego zawiadomienia, wykonanie dokumentacji powykonawczej (w 2 egz.)</w:t>
      </w:r>
    </w:p>
    <w:p w14:paraId="5913C4F4" w14:textId="682C0067" w:rsidR="00227918" w:rsidRPr="00042522" w:rsidRDefault="00227918" w:rsidP="008C517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lastRenderedPageBreak/>
        <w:t xml:space="preserve">Wykonawca zobowiązuje się do stosowania i przestrzegania norm prawa powszechnego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 xml:space="preserve">i prawa miejscowego z zakresu ochrony środowiska. </w:t>
      </w:r>
    </w:p>
    <w:p w14:paraId="6677A585" w14:textId="0E51C003" w:rsidR="00227918" w:rsidRPr="00042522" w:rsidRDefault="00227918" w:rsidP="008C517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Zamawiający zastrzega sobie prawo przeprowadzenia kontroli w zakresie, o którym mowa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 xml:space="preserve">w ust. 1 przy realizacji przedmiotu </w:t>
      </w:r>
      <w:r w:rsidR="00220AE7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mowy. </w:t>
      </w:r>
    </w:p>
    <w:p w14:paraId="374518A8" w14:textId="77777777" w:rsidR="007E5861" w:rsidRPr="00042522" w:rsidRDefault="00227918" w:rsidP="008C517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Naruszenie wymogu określonego w ust. 1 skutkować będzie: </w:t>
      </w:r>
    </w:p>
    <w:p w14:paraId="64384F08" w14:textId="77777777" w:rsidR="00AD3D25" w:rsidRPr="00042522" w:rsidRDefault="00227918" w:rsidP="00AD3D2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obowiązkiem przywrócenia przez Wykonawcę stanu środowiska do stanu istniejącego przed rozpoczęciem realizacji przedmiotu umowy na koszt Wykonawcy, </w:t>
      </w:r>
    </w:p>
    <w:p w14:paraId="66B3EB5C" w14:textId="71870784" w:rsidR="007E5861" w:rsidRPr="00042522" w:rsidRDefault="00227918" w:rsidP="00AD3D2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uprawnieniem Zamawiającego do odstąpienia od </w:t>
      </w:r>
      <w:r w:rsidR="00220AE7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 bez odszkodowania dla Wykonawcy. </w:t>
      </w:r>
    </w:p>
    <w:p w14:paraId="0C2FD6B3" w14:textId="7A742E33" w:rsidR="00A85B64" w:rsidRPr="00042522" w:rsidRDefault="00A85B64" w:rsidP="008C517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 przypadku określonym w ust. 4 lit. b odpowiednie zastosowanie mają postanowienia §1</w:t>
      </w:r>
      <w:r w:rsidR="0040646C" w:rsidRPr="00042522">
        <w:rPr>
          <w:rFonts w:ascii="Times New Roman" w:eastAsia="Calibri" w:hAnsi="Times New Roman"/>
          <w:color w:val="000000" w:themeColor="text1"/>
          <w:lang w:eastAsia="en-US"/>
        </w:rPr>
        <w:t>5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Umowy.</w:t>
      </w:r>
    </w:p>
    <w:p w14:paraId="1AA29215" w14:textId="366F5188" w:rsidR="00227918" w:rsidRPr="00042522" w:rsidRDefault="00227918" w:rsidP="008C517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zobowiązuje się do zabezpieczenia terenu budowy z należytą starannością, dbania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 xml:space="preserve">o należyty porządek na terenie budowy oraz zorganizowania zaplecza budowy oraz poniesie odpowiedzialność prawną i finansową za wszelkie zdarzenia związane z realizacją </w:t>
      </w:r>
      <w:r w:rsidR="00823986" w:rsidRPr="00042522">
        <w:rPr>
          <w:rFonts w:ascii="Times New Roman" w:eastAsia="Calibri" w:hAnsi="Times New Roman"/>
          <w:color w:val="000000" w:themeColor="text1"/>
          <w:lang w:eastAsia="en-US"/>
        </w:rPr>
        <w:t>przedmiotu umowy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na terenie budowy i poza tym terenem.</w:t>
      </w:r>
    </w:p>
    <w:p w14:paraId="69CB00C6" w14:textId="77777777" w:rsidR="00227918" w:rsidRPr="00042522" w:rsidRDefault="00227918" w:rsidP="008C517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zobowiązuje się strzec na swój koszt i ryzyko mienia Zamawiającego znajdującego się na terenie budowy, a także zapewnić tam właściwe warunki BHP i ochrony przeciwpożarowej pod rygorem ponoszenia wszystkich kosztów usunięcia szkód w mieniu Zamawiającego powstałych w</w:t>
      </w:r>
      <w:r w:rsidR="002E2822" w:rsidRPr="00042522">
        <w:rPr>
          <w:rFonts w:ascii="Times New Roman" w:eastAsia="Calibri" w:hAnsi="Times New Roman"/>
          <w:color w:val="000000" w:themeColor="text1"/>
          <w:lang w:eastAsia="en-US"/>
        </w:rPr>
        <w:t> 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związku z realizacją robót i z niewłaściwym zabezpieczeniem terenu budowy przez Wykonawcę. </w:t>
      </w:r>
    </w:p>
    <w:p w14:paraId="2BE9A145" w14:textId="77777777" w:rsidR="00227918" w:rsidRPr="00042522" w:rsidRDefault="00227918" w:rsidP="008C517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Za wszelkie szkody wynikłe w trakcie wykonywania robót na terenie budowy oraz wyrządzone osobom trzecim ponosi odpowiedzialność Wykonawca i zobowiązany jest do ich naprawienia na własny koszt. </w:t>
      </w:r>
    </w:p>
    <w:p w14:paraId="3CDC98C7" w14:textId="77777777" w:rsidR="00227918" w:rsidRPr="00042522" w:rsidRDefault="00227918" w:rsidP="008C517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Na żądanie Zamawiającego Wykonawca zobowiązany jest do przerwania robót oraz zabezpieczenia wykonanych robót przed zniszczeniem. </w:t>
      </w:r>
    </w:p>
    <w:p w14:paraId="4BA9F809" w14:textId="142DFFF2" w:rsidR="0055201E" w:rsidRPr="00042522" w:rsidRDefault="00227918" w:rsidP="008C517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zobowiązuje się do naprawienia i doprowadzenia do stanu poprzedniego</w:t>
      </w:r>
      <w:r w:rsidR="00E24668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w przypadku zniszczenia lub uszkod</w:t>
      </w:r>
      <w:r w:rsidR="00B26F54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zenia otoczenia miejsca budowy,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bądź majątku Zamawiającego, na własny koszt. </w:t>
      </w:r>
    </w:p>
    <w:p w14:paraId="2DD8DA81" w14:textId="5F731C3A" w:rsidR="0055201E" w:rsidRPr="00042522" w:rsidRDefault="0055201E" w:rsidP="008C517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 przypadku uznania przez Wykonawcę lub Zamawiającego konieczności przeprowadzenia narad koordynacyjnych, zapewniających prawidłowe i terminowe wykonanie przedmiotu umowy, będą one organizowane stosownie do intensywności wykonywanych prac.</w:t>
      </w:r>
    </w:p>
    <w:p w14:paraId="02818808" w14:textId="02619451" w:rsidR="00227918" w:rsidRPr="00042522" w:rsidRDefault="00227918" w:rsidP="008C517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zobowiązuje się również do uczestnictwa w przeglądach rocznych w okresie trwania gwarancji jakości i rękojmi oraz odbiorach ostatecznych organizowanych przez Zamawiającego po upływie okresu gwarancji jakości i rękojmi</w:t>
      </w:r>
      <w:r w:rsidR="003A0C51" w:rsidRPr="00042522">
        <w:rPr>
          <w:rFonts w:ascii="Times New Roman" w:eastAsia="Calibri" w:hAnsi="Times New Roman"/>
          <w:color w:val="000000" w:themeColor="text1"/>
          <w:lang w:eastAsia="en-US"/>
        </w:rPr>
        <w:t>.</w:t>
      </w:r>
    </w:p>
    <w:p w14:paraId="1B9825E1" w14:textId="169BE0BF" w:rsidR="0045329B" w:rsidRPr="00042522" w:rsidRDefault="00227918" w:rsidP="0045329B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utrzymuje plac budowy w należytym porządku oraz pokrywa wszelkie koszty z tym związane m.in. koszty sprzątania, usuwania, wywozu i utylizacji odpadów technologicznych i śmieci powstałych w związku z użytkowaniem placu budowy</w:t>
      </w:r>
      <w:r w:rsidR="004B4C2A" w:rsidRPr="00042522">
        <w:rPr>
          <w:rFonts w:ascii="Times New Roman" w:eastAsia="Calibri" w:hAnsi="Times New Roman"/>
          <w:color w:val="000000" w:themeColor="text1"/>
          <w:lang w:eastAsia="en-US"/>
        </w:rPr>
        <w:t>.</w:t>
      </w:r>
    </w:p>
    <w:p w14:paraId="773050DE" w14:textId="24B56CFC" w:rsidR="00BE0ECA" w:rsidRPr="00042522" w:rsidRDefault="0045329B" w:rsidP="008F48D6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Wykonanie dokumentacji powykonawczej robót w 2 egz. zawierającą dokumentację projektową z naniesionymi zmianami nieistotnymi zatwierdzonymi przez projektanta, </w:t>
      </w:r>
      <w:r w:rsidRPr="00042522">
        <w:rPr>
          <w:rFonts w:ascii="Times New Roman" w:eastAsia="Calibri" w:hAnsi="Times New Roman"/>
          <w:color w:val="000000" w:themeColor="text1"/>
          <w:lang w:eastAsia="en-US" w:bidi="en-US"/>
        </w:rPr>
        <w:t xml:space="preserve">podpisaną przez </w:t>
      </w:r>
      <w:r w:rsidRPr="00042522">
        <w:rPr>
          <w:rFonts w:ascii="Times New Roman" w:eastAsia="Calibri" w:hAnsi="Times New Roman"/>
          <w:color w:val="000000" w:themeColor="text1"/>
        </w:rPr>
        <w:t>Inspektora Nadzoru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. Dokumentacja powinna zawierać m.in. dokumenty wymienione w §8 ust. 3 pkt 2.</w:t>
      </w:r>
    </w:p>
    <w:p w14:paraId="48941BFC" w14:textId="77777777" w:rsidR="001812B8" w:rsidRPr="00042522" w:rsidRDefault="001812B8" w:rsidP="001812B8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hAnsi="Times New Roman"/>
          <w:color w:val="000000" w:themeColor="text1"/>
          <w:szCs w:val="20"/>
        </w:rPr>
        <w:t>Wykonawca zobowiązany jest zapewnić wykonanie i kierowanie robotami objętymi umową przez osoby posiadające stosowne kwalifikacje zawodowe i uprawnienia budowlane.</w:t>
      </w:r>
    </w:p>
    <w:p w14:paraId="730851CD" w14:textId="77777777" w:rsidR="001812B8" w:rsidRPr="00042522" w:rsidRDefault="001812B8" w:rsidP="001812B8">
      <w:pPr>
        <w:numPr>
          <w:ilvl w:val="0"/>
          <w:numId w:val="45"/>
        </w:numPr>
        <w:autoSpaceDE w:val="0"/>
        <w:autoSpaceDN w:val="0"/>
        <w:adjustRightInd w:val="0"/>
        <w:spacing w:after="0"/>
        <w:ind w:left="284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hAnsi="Times New Roman"/>
          <w:color w:val="000000" w:themeColor="text1"/>
        </w:rPr>
        <w:t>Przed przystąpieniem do robót Wykonawca ma obowiązek:</w:t>
      </w:r>
    </w:p>
    <w:p w14:paraId="21372D18" w14:textId="77777777" w:rsidR="001812B8" w:rsidRPr="00042522" w:rsidRDefault="001812B8" w:rsidP="001812B8">
      <w:pPr>
        <w:pStyle w:val="Akapitzlist"/>
        <w:numPr>
          <w:ilvl w:val="0"/>
          <w:numId w:val="46"/>
        </w:numPr>
        <w:spacing w:after="0"/>
        <w:ind w:left="567" w:hanging="357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udokumentować istniejący stan techniczny sąsiadującej zabudowy (wykonać dokumentację fotograficzną), a w trakcie realizacji robót bezwzględnie prowadzić stały monitoring jej stanu technicznego. Komplet dokumentów należy dostarczyć do Zamawiającego,</w:t>
      </w:r>
    </w:p>
    <w:p w14:paraId="3CF2C59E" w14:textId="1FFE54E8" w:rsidR="001812B8" w:rsidRPr="00042522" w:rsidRDefault="001812B8" w:rsidP="001812B8">
      <w:pPr>
        <w:numPr>
          <w:ilvl w:val="0"/>
          <w:numId w:val="46"/>
        </w:numPr>
        <w:spacing w:after="0"/>
        <w:ind w:left="567" w:hanging="357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 xml:space="preserve">zlokalizować i zabezpieczyć wszystkie punkty poligonowe (osnowy geodezyjne), znajdujące się w pasie robót. W przypadku ich naruszenia Wykonawca jest zobowiązany do ich odtworzenia i przekazania stosownej dokumentacji do Ośrodka Dokumentacji Geodezyjnej oraz do Zamawiającego. </w:t>
      </w:r>
    </w:p>
    <w:p w14:paraId="17D23CB2" w14:textId="77777777" w:rsidR="0045329B" w:rsidRPr="00042522" w:rsidRDefault="0045329B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12A53F8E" w14:textId="0EA9814E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lastRenderedPageBreak/>
        <w:t>§6</w:t>
      </w:r>
    </w:p>
    <w:p w14:paraId="6883DCC9" w14:textId="77777777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PRZEDSTAWICIELE STRON</w:t>
      </w:r>
    </w:p>
    <w:p w14:paraId="763F346A" w14:textId="77777777" w:rsidR="003B1C7F" w:rsidRPr="00042522" w:rsidRDefault="003B1C7F" w:rsidP="008D4544">
      <w:pPr>
        <w:numPr>
          <w:ilvl w:val="0"/>
          <w:numId w:val="28"/>
        </w:numPr>
        <w:spacing w:before="240" w:after="0"/>
        <w:ind w:left="357" w:hanging="357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Przedstawiciel ze strony Zamawiającego w sprawach związanych z realizacją umowy: </w:t>
      </w:r>
    </w:p>
    <w:p w14:paraId="71CAB9D2" w14:textId="77777777" w:rsidR="003B1C7F" w:rsidRPr="00042522" w:rsidRDefault="003B1C7F" w:rsidP="003B1C7F">
      <w:pPr>
        <w:autoSpaceDE w:val="0"/>
        <w:autoSpaceDN w:val="0"/>
        <w:adjustRightInd w:val="0"/>
        <w:spacing w:after="0"/>
        <w:ind w:left="284" w:firstLine="76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Imię i nazwisko ………………………….</w:t>
      </w:r>
    </w:p>
    <w:p w14:paraId="09479C1D" w14:textId="77777777" w:rsidR="003B1C7F" w:rsidRPr="00042522" w:rsidRDefault="003B1C7F" w:rsidP="003B1C7F">
      <w:pPr>
        <w:autoSpaceDE w:val="0"/>
        <w:autoSpaceDN w:val="0"/>
        <w:adjustRightInd w:val="0"/>
        <w:spacing w:after="0"/>
        <w:ind w:left="284" w:firstLine="76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Stanowisko ………………………………</w:t>
      </w:r>
    </w:p>
    <w:p w14:paraId="1B3CAA87" w14:textId="77777777" w:rsidR="003B1C7F" w:rsidRPr="00042522" w:rsidRDefault="003B1C7F" w:rsidP="003B1C7F">
      <w:pPr>
        <w:autoSpaceDE w:val="0"/>
        <w:autoSpaceDN w:val="0"/>
        <w:adjustRightInd w:val="0"/>
        <w:spacing w:after="0"/>
        <w:ind w:left="284" w:firstLine="76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tel. kom. …………………………………</w:t>
      </w:r>
    </w:p>
    <w:p w14:paraId="00CD6B64" w14:textId="34C74DEE" w:rsidR="003B1C7F" w:rsidRPr="00042522" w:rsidRDefault="003B1C7F" w:rsidP="00FF15F6">
      <w:pPr>
        <w:autoSpaceDE w:val="0"/>
        <w:autoSpaceDN w:val="0"/>
        <w:adjustRightInd w:val="0"/>
        <w:spacing w:after="0"/>
        <w:ind w:left="284" w:firstLine="76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e-mail ……………………………………</w:t>
      </w:r>
    </w:p>
    <w:p w14:paraId="7D52A314" w14:textId="77777777" w:rsidR="00413947" w:rsidRPr="00042522" w:rsidRDefault="00413947" w:rsidP="00413947">
      <w:pPr>
        <w:numPr>
          <w:ilvl w:val="0"/>
          <w:numId w:val="47"/>
        </w:numPr>
        <w:spacing w:after="0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Inspektor nadzoru inwestorskiego w specjalności konstrukcyjno - budowlanej:</w:t>
      </w:r>
    </w:p>
    <w:p w14:paraId="66473438" w14:textId="77777777" w:rsidR="00413947" w:rsidRPr="00042522" w:rsidRDefault="00413947" w:rsidP="00413947">
      <w:pPr>
        <w:autoSpaceDE w:val="0"/>
        <w:autoSpaceDN w:val="0"/>
        <w:adjustRightInd w:val="0"/>
        <w:spacing w:after="0"/>
        <w:ind w:left="426" w:hanging="66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Imię i nazwisko ……………………………</w:t>
      </w:r>
    </w:p>
    <w:p w14:paraId="54AB2F38" w14:textId="77777777" w:rsidR="00413947" w:rsidRPr="00042522" w:rsidRDefault="00413947" w:rsidP="00413947">
      <w:pPr>
        <w:autoSpaceDE w:val="0"/>
        <w:autoSpaceDN w:val="0"/>
        <w:adjustRightInd w:val="0"/>
        <w:spacing w:after="0"/>
        <w:ind w:left="426" w:hanging="66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nr uprawnień ……………………………..</w:t>
      </w:r>
    </w:p>
    <w:p w14:paraId="463F603E" w14:textId="77777777" w:rsidR="00413947" w:rsidRPr="00042522" w:rsidRDefault="00413947" w:rsidP="00413947">
      <w:pPr>
        <w:autoSpaceDE w:val="0"/>
        <w:autoSpaceDN w:val="0"/>
        <w:adjustRightInd w:val="0"/>
        <w:spacing w:after="0"/>
        <w:ind w:left="426" w:hanging="66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tel. kom. ……………………………………</w:t>
      </w:r>
    </w:p>
    <w:p w14:paraId="247B812A" w14:textId="40DDADCE" w:rsidR="00413947" w:rsidRPr="00042522" w:rsidRDefault="00413947" w:rsidP="00413947">
      <w:pPr>
        <w:autoSpaceDE w:val="0"/>
        <w:autoSpaceDN w:val="0"/>
        <w:adjustRightInd w:val="0"/>
        <w:spacing w:after="0"/>
        <w:ind w:left="426" w:hanging="66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e-mail………………………………………. </w:t>
      </w:r>
    </w:p>
    <w:p w14:paraId="639D940C" w14:textId="77777777" w:rsidR="003B1C7F" w:rsidRPr="00042522" w:rsidRDefault="003B1C7F" w:rsidP="008D4544">
      <w:pPr>
        <w:numPr>
          <w:ilvl w:val="0"/>
          <w:numId w:val="28"/>
        </w:numPr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Przedstawiciel Wykonawcy do kontaktów z Zamawiającym w sprawach związanych z realizacją Umowy:</w:t>
      </w:r>
    </w:p>
    <w:p w14:paraId="2F457D75" w14:textId="77777777" w:rsidR="003B1C7F" w:rsidRPr="00042522" w:rsidRDefault="003B1C7F" w:rsidP="003B1C7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Imię i nazwisko ……………………………</w:t>
      </w:r>
    </w:p>
    <w:p w14:paraId="17EAC26E" w14:textId="77777777" w:rsidR="003B1C7F" w:rsidRPr="00042522" w:rsidRDefault="003B1C7F" w:rsidP="003B1C7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Stanowisko ………………………………..</w:t>
      </w:r>
    </w:p>
    <w:p w14:paraId="2431B008" w14:textId="77777777" w:rsidR="003B1C7F" w:rsidRPr="00042522" w:rsidRDefault="003B1C7F" w:rsidP="003B1C7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tel. kom. …………………………………… </w:t>
      </w:r>
    </w:p>
    <w:p w14:paraId="1AB014D4" w14:textId="2F52476A" w:rsidR="003B1C7F" w:rsidRPr="00042522" w:rsidRDefault="003B1C7F" w:rsidP="008F10C0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e-mail ……………………………………….</w:t>
      </w:r>
      <w:bookmarkStart w:id="4" w:name="_Hlk8980897"/>
    </w:p>
    <w:p w14:paraId="662C3B3F" w14:textId="77777777" w:rsidR="00413947" w:rsidRPr="00042522" w:rsidRDefault="00413947" w:rsidP="00413947">
      <w:pPr>
        <w:numPr>
          <w:ilvl w:val="0"/>
          <w:numId w:val="28"/>
        </w:numPr>
        <w:spacing w:after="0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Kierownik budowy:</w:t>
      </w:r>
    </w:p>
    <w:p w14:paraId="49E9C32B" w14:textId="77777777" w:rsidR="00413947" w:rsidRPr="00042522" w:rsidRDefault="00413947" w:rsidP="00413947">
      <w:pPr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Imię i nazwisko ……………………………</w:t>
      </w:r>
    </w:p>
    <w:p w14:paraId="27F115F3" w14:textId="77777777" w:rsidR="00413947" w:rsidRPr="00042522" w:rsidRDefault="00413947" w:rsidP="00413947">
      <w:pPr>
        <w:autoSpaceDE w:val="0"/>
        <w:autoSpaceDN w:val="0"/>
        <w:adjustRightInd w:val="0"/>
        <w:spacing w:after="0"/>
        <w:ind w:left="360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nr uprawnień………………………………… </w:t>
      </w:r>
    </w:p>
    <w:p w14:paraId="66E3D022" w14:textId="77777777" w:rsidR="00413947" w:rsidRPr="00042522" w:rsidRDefault="00413947" w:rsidP="00413947">
      <w:pPr>
        <w:autoSpaceDE w:val="0"/>
        <w:autoSpaceDN w:val="0"/>
        <w:adjustRightInd w:val="0"/>
        <w:spacing w:after="0"/>
        <w:ind w:left="360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tel. kom. …………………………………… </w:t>
      </w:r>
    </w:p>
    <w:p w14:paraId="32BC2052" w14:textId="29789672" w:rsidR="00413947" w:rsidRPr="00042522" w:rsidRDefault="00413947" w:rsidP="00413947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e-mail ……………………………………….</w:t>
      </w:r>
    </w:p>
    <w:bookmarkEnd w:id="4"/>
    <w:p w14:paraId="701BD211" w14:textId="77887058" w:rsidR="003B1C7F" w:rsidRPr="00042522" w:rsidRDefault="003B1C7F" w:rsidP="008D4544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Strony dopuszczają zmianę osób, o których mowa w ust. 1-</w:t>
      </w:r>
      <w:r w:rsidR="00413947" w:rsidRPr="00042522">
        <w:rPr>
          <w:rFonts w:ascii="Times New Roman" w:eastAsia="Calibri" w:hAnsi="Times New Roman"/>
          <w:color w:val="000000" w:themeColor="text1"/>
          <w:lang w:eastAsia="en-US"/>
        </w:rPr>
        <w:t>4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.</w:t>
      </w:r>
      <w:r w:rsidR="00D45DAD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Zmiana dokonana w tym trybie nie wymaga aneksu do Umowy.</w:t>
      </w:r>
    </w:p>
    <w:p w14:paraId="7656DA32" w14:textId="77777777" w:rsidR="003B1C7F" w:rsidRPr="00042522" w:rsidRDefault="003B1C7F" w:rsidP="008D4544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Osoba wymieniona w ust. 2 upoważniona jest w imieniu Zamawiającego do dokonywania odbiorów robót zanikających lub ulegających zakryciu.</w:t>
      </w:r>
    </w:p>
    <w:p w14:paraId="7CFDB276" w14:textId="77777777" w:rsidR="003B1C7F" w:rsidRPr="00042522" w:rsidRDefault="003B1C7F" w:rsidP="008D4544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Nadzór autorski w sprawach związanych z realizacją Umowy prowadzić będzie:</w:t>
      </w:r>
    </w:p>
    <w:p w14:paraId="2BB45447" w14:textId="77777777" w:rsidR="003B1C7F" w:rsidRPr="00042522" w:rsidRDefault="003B1C7F" w:rsidP="003B1C7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Imię i nazwisko………………………….</w:t>
      </w:r>
    </w:p>
    <w:p w14:paraId="4011E190" w14:textId="77777777" w:rsidR="003B1C7F" w:rsidRPr="00042522" w:rsidRDefault="003B1C7F" w:rsidP="003B1C7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tel. kom. …………………………………</w:t>
      </w:r>
    </w:p>
    <w:p w14:paraId="09072CE1" w14:textId="77777777" w:rsidR="003B1C7F" w:rsidRPr="00042522" w:rsidRDefault="003B1C7F" w:rsidP="003B1C7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e-mail ……………………………………</w:t>
      </w:r>
    </w:p>
    <w:p w14:paraId="01BA1CA1" w14:textId="6DE5B9F9" w:rsidR="00863368" w:rsidRPr="00042522" w:rsidRDefault="003B1C7F" w:rsidP="008D4544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Osoby wymienione w ust. 1-</w:t>
      </w:r>
      <w:r w:rsidR="000D6BBE" w:rsidRPr="00042522">
        <w:rPr>
          <w:rFonts w:ascii="Times New Roman" w:eastAsia="Calibri" w:hAnsi="Times New Roman"/>
          <w:color w:val="000000" w:themeColor="text1"/>
          <w:lang w:eastAsia="en-US"/>
        </w:rPr>
        <w:t>4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i </w:t>
      </w:r>
      <w:r w:rsidR="000D6BBE" w:rsidRPr="00042522">
        <w:rPr>
          <w:rFonts w:ascii="Times New Roman" w:eastAsia="Calibri" w:hAnsi="Times New Roman"/>
          <w:color w:val="000000" w:themeColor="text1"/>
          <w:lang w:eastAsia="en-US"/>
        </w:rPr>
        <w:t>6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nie są upoważnione do zaciągania jakichkolwiek zobowiązań w imieniu Stron.</w:t>
      </w:r>
    </w:p>
    <w:p w14:paraId="4EADD898" w14:textId="4AAA976A" w:rsidR="00065968" w:rsidRPr="00042522" w:rsidRDefault="00065968" w:rsidP="00065968">
      <w:pPr>
        <w:pStyle w:val="Akapitzlist"/>
        <w:numPr>
          <w:ilvl w:val="0"/>
          <w:numId w:val="28"/>
        </w:numPr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Decyzje i zaświadczenia o nadaniu uprawnień branżowych muszą zostać doręczone Zamawiającemu w terminie 5 dni roboczych od dnia podpisania umowy</w:t>
      </w:r>
    </w:p>
    <w:p w14:paraId="15DB6AF5" w14:textId="77777777" w:rsidR="00863368" w:rsidRPr="00042522" w:rsidRDefault="00863368" w:rsidP="00863368">
      <w:p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6FE303C4" w14:textId="77777777" w:rsidR="007C19D8" w:rsidRPr="00042522" w:rsidRDefault="007C19D8" w:rsidP="007C19D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§7</w:t>
      </w:r>
    </w:p>
    <w:p w14:paraId="00F031AC" w14:textId="56B478BC" w:rsidR="007C19D8" w:rsidRPr="00042522" w:rsidRDefault="007C19D8" w:rsidP="007C19D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AKCEPTACJA MATERIAŁÓW</w:t>
      </w:r>
    </w:p>
    <w:p w14:paraId="6D91142A" w14:textId="77777777" w:rsidR="00863368" w:rsidRPr="00042522" w:rsidRDefault="00863368" w:rsidP="00863368">
      <w:pPr>
        <w:numPr>
          <w:ilvl w:val="0"/>
          <w:numId w:val="6"/>
        </w:num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zobowiązany jest do każdorazowego przedstawiania inspektorowi nadzoru dokumentów potwierdzających w myśl ustawy z dnia 16 kwietnia 2004 r. o wyrobach budowlanych możliwość stosowania danego materiału przy wykonaniu robót budowlanych. Wbudowanie materiałów może nastąpić tylko po akceptacji przez inspektora potwierdzonej jego podpisem na ww. dokumentach. </w:t>
      </w:r>
    </w:p>
    <w:p w14:paraId="71BF8A23" w14:textId="77777777" w:rsidR="00863368" w:rsidRPr="00042522" w:rsidRDefault="00863368" w:rsidP="00863368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 xml:space="preserve">Na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wszystkie</w:t>
      </w:r>
      <w:r w:rsidRPr="00042522">
        <w:rPr>
          <w:rFonts w:ascii="Times New Roman" w:hAnsi="Times New Roman"/>
          <w:color w:val="000000" w:themeColor="text1"/>
        </w:rPr>
        <w:t xml:space="preserve"> nowe materiały użyte do realizacji przedmiotu Umowy, Wykonawca, na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żądanie</w:t>
      </w:r>
      <w:r w:rsidRPr="00042522">
        <w:rPr>
          <w:rFonts w:ascii="Times New Roman" w:hAnsi="Times New Roman"/>
          <w:color w:val="000000" w:themeColor="text1"/>
        </w:rPr>
        <w:t xml:space="preserve"> Inspektora Nadzoru przedłoży orzeczenia lub atesty.</w:t>
      </w:r>
    </w:p>
    <w:p w14:paraId="5C235CB8" w14:textId="77777777" w:rsidR="00863368" w:rsidRPr="00042522" w:rsidRDefault="00863368" w:rsidP="00863368">
      <w:pPr>
        <w:numPr>
          <w:ilvl w:val="0"/>
          <w:numId w:val="6"/>
        </w:numPr>
        <w:tabs>
          <w:tab w:val="left" w:pos="445"/>
        </w:tabs>
        <w:spacing w:after="0"/>
        <w:ind w:right="-1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lastRenderedPageBreak/>
        <w:t>Na zmianę materiałów użytych do realizacji przedmiotu Umowy wymagana jest uprzednia pisemna zgoda Zamawiającego i Inspektora nadzoru.</w:t>
      </w:r>
    </w:p>
    <w:p w14:paraId="53A8F05C" w14:textId="77777777" w:rsidR="00863368" w:rsidRPr="00042522" w:rsidRDefault="00863368" w:rsidP="00863368">
      <w:pPr>
        <w:numPr>
          <w:ilvl w:val="0"/>
          <w:numId w:val="6"/>
        </w:numPr>
        <w:tabs>
          <w:tab w:val="left" w:pos="445"/>
        </w:tabs>
        <w:spacing w:after="0"/>
        <w:ind w:right="-1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Wykonane roboty budowlane i materiały użyte do ich wykonania podlegają bieżącym badaniom zgodnie ze specyfikacjami technicznymi wykonania i odbioru robót budowlanych.</w:t>
      </w:r>
    </w:p>
    <w:p w14:paraId="2E7DC6B1" w14:textId="78CF1D1C" w:rsidR="00863368" w:rsidRPr="00042522" w:rsidRDefault="00863368" w:rsidP="00FE2ED0">
      <w:pPr>
        <w:numPr>
          <w:ilvl w:val="0"/>
          <w:numId w:val="6"/>
        </w:numPr>
        <w:tabs>
          <w:tab w:val="left" w:pos="445"/>
        </w:tabs>
        <w:spacing w:after="0"/>
        <w:ind w:right="-1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 xml:space="preserve">W przypadku stwierdzenia przez Inspektora Nadzoru zastosowania niewłaściwej technologii robót lub wbudowania materiałów nie spełniających wymogów specyfikacji technicznych wykonania </w:t>
      </w:r>
      <w:r w:rsidRPr="00042522">
        <w:rPr>
          <w:rFonts w:ascii="Times New Roman" w:hAnsi="Times New Roman"/>
          <w:color w:val="000000" w:themeColor="text1"/>
        </w:rPr>
        <w:br/>
        <w:t>i odbioru robót</w:t>
      </w:r>
      <w:bookmarkStart w:id="5" w:name="page7"/>
      <w:bookmarkEnd w:id="5"/>
      <w:r w:rsidRPr="00042522">
        <w:rPr>
          <w:rFonts w:ascii="Times New Roman" w:hAnsi="Times New Roman"/>
          <w:color w:val="000000" w:themeColor="text1"/>
        </w:rPr>
        <w:t xml:space="preserve"> budowlanych, Wykonawca zobowiązany jest do ich usunięcia w terminie 3 dni od dnia stwierdzenia tego faktu.</w:t>
      </w:r>
    </w:p>
    <w:p w14:paraId="663E105E" w14:textId="77777777" w:rsidR="00863368" w:rsidRPr="00042522" w:rsidRDefault="00863368" w:rsidP="00863368">
      <w:pPr>
        <w:autoSpaceDE w:val="0"/>
        <w:autoSpaceDN w:val="0"/>
        <w:adjustRightInd w:val="0"/>
        <w:spacing w:after="0"/>
        <w:ind w:left="360"/>
        <w:contextualSpacing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1FB0DFCE" w14:textId="495A230E" w:rsidR="00227918" w:rsidRPr="00042522" w:rsidRDefault="00227918" w:rsidP="008C5171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</w:t>
      </w:r>
      <w:r w:rsidR="005B41DA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8</w:t>
      </w:r>
    </w:p>
    <w:p w14:paraId="3F48CF26" w14:textId="1478484B" w:rsidR="004E08A2" w:rsidRPr="00042522" w:rsidRDefault="00E56E99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ODBIÓR ROBÓT STANOWIĄCYCH PRZEDMIOT UMOWY</w:t>
      </w:r>
    </w:p>
    <w:p w14:paraId="734A99AD" w14:textId="77777777" w:rsidR="00885918" w:rsidRPr="00042522" w:rsidRDefault="00885918" w:rsidP="008D4544">
      <w:pPr>
        <w:numPr>
          <w:ilvl w:val="0"/>
          <w:numId w:val="25"/>
        </w:numPr>
        <w:tabs>
          <w:tab w:val="clear" w:pos="0"/>
          <w:tab w:val="left" w:pos="466"/>
        </w:tabs>
        <w:spacing w:before="240" w:after="0"/>
        <w:ind w:left="425" w:hanging="425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Ustala się następujące rodzaje odbiorów robót:</w:t>
      </w:r>
    </w:p>
    <w:p w14:paraId="0FF67C82" w14:textId="77777777" w:rsidR="00885918" w:rsidRPr="00042522" w:rsidRDefault="00885918" w:rsidP="008D4544">
      <w:pPr>
        <w:numPr>
          <w:ilvl w:val="1"/>
          <w:numId w:val="25"/>
        </w:numPr>
        <w:tabs>
          <w:tab w:val="clear" w:pos="0"/>
          <w:tab w:val="left" w:pos="746"/>
        </w:tabs>
        <w:spacing w:after="0"/>
        <w:ind w:left="709" w:right="618" w:hanging="282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odbiór robót zanikających i ulegających zakryciu,</w:t>
      </w:r>
    </w:p>
    <w:p w14:paraId="7E134809" w14:textId="77777777" w:rsidR="00885918" w:rsidRPr="00042522" w:rsidRDefault="00885918" w:rsidP="008D4544">
      <w:pPr>
        <w:numPr>
          <w:ilvl w:val="1"/>
          <w:numId w:val="25"/>
        </w:numPr>
        <w:tabs>
          <w:tab w:val="clear" w:pos="0"/>
          <w:tab w:val="left" w:pos="746"/>
        </w:tabs>
        <w:spacing w:after="0"/>
        <w:ind w:left="709" w:right="618" w:hanging="282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odbiór końcowy,</w:t>
      </w:r>
    </w:p>
    <w:p w14:paraId="028628BE" w14:textId="332A5C62" w:rsidR="00885918" w:rsidRPr="00042522" w:rsidRDefault="00885918" w:rsidP="008D4544">
      <w:pPr>
        <w:numPr>
          <w:ilvl w:val="1"/>
          <w:numId w:val="25"/>
        </w:numPr>
        <w:tabs>
          <w:tab w:val="clear" w:pos="0"/>
          <w:tab w:val="left" w:pos="746"/>
        </w:tabs>
        <w:spacing w:after="0"/>
        <w:ind w:left="709" w:right="618" w:hanging="282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odbiór gwarancyjny (ostateczny).</w:t>
      </w:r>
    </w:p>
    <w:p w14:paraId="6FD5C535" w14:textId="77777777" w:rsidR="00885918" w:rsidRPr="00042522" w:rsidRDefault="00885918" w:rsidP="008D4544">
      <w:pPr>
        <w:numPr>
          <w:ilvl w:val="0"/>
          <w:numId w:val="25"/>
        </w:numPr>
        <w:tabs>
          <w:tab w:val="clear" w:pos="0"/>
          <w:tab w:val="left" w:pos="466"/>
          <w:tab w:val="left" w:pos="8505"/>
        </w:tabs>
        <w:spacing w:after="120"/>
        <w:ind w:left="426" w:right="-1" w:hanging="426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Odbiór robót zanikających i ulegających zakryciu:</w:t>
      </w:r>
    </w:p>
    <w:p w14:paraId="76FB6755" w14:textId="77777777" w:rsidR="00885918" w:rsidRPr="00042522" w:rsidRDefault="00885918" w:rsidP="008D4544">
      <w:pPr>
        <w:numPr>
          <w:ilvl w:val="1"/>
          <w:numId w:val="25"/>
        </w:numPr>
        <w:tabs>
          <w:tab w:val="clear" w:pos="0"/>
          <w:tab w:val="left" w:pos="851"/>
        </w:tabs>
        <w:spacing w:after="120"/>
        <w:ind w:left="851" w:right="-1" w:hanging="425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żadna robota nie może być zakryta lub w inny sposób uczyniona niedostępną bez zgody Inspektora Nadzoru. Wykonawca jest zobowiązany umożliwić Inspektorowi Nadzoru sprawdzenie każdej roboty, która zanika lub ulega zakryciu,</w:t>
      </w:r>
    </w:p>
    <w:p w14:paraId="25B819FF" w14:textId="77777777" w:rsidR="00885918" w:rsidRPr="00042522" w:rsidRDefault="00885918" w:rsidP="008D4544">
      <w:pPr>
        <w:numPr>
          <w:ilvl w:val="1"/>
          <w:numId w:val="25"/>
        </w:numPr>
        <w:tabs>
          <w:tab w:val="clear" w:pos="0"/>
          <w:tab w:val="left" w:pos="851"/>
        </w:tabs>
        <w:spacing w:after="120"/>
        <w:ind w:left="851" w:right="-1" w:hanging="425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roboty ulegające zakryciu podlegają odbiorowi, których gotowość Wykonawca zgłasza pisemnie – wpisem do dziennika budowy, powiadamiając o tym Inspektora Nadzoru – telefonicznie oraz mailowo.</w:t>
      </w:r>
    </w:p>
    <w:p w14:paraId="22CA17B1" w14:textId="77777777" w:rsidR="00885918" w:rsidRPr="00042522" w:rsidRDefault="00885918" w:rsidP="00885918">
      <w:pPr>
        <w:tabs>
          <w:tab w:val="left" w:pos="851"/>
        </w:tabs>
        <w:spacing w:after="120"/>
        <w:ind w:left="851" w:right="-1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b/>
          <w:bCs/>
          <w:color w:val="000000" w:themeColor="text1"/>
        </w:rPr>
        <w:t>Odbiór winien być przeprowadzony niezwłocznie, nie później jednak niż w ciągu trzech dni roboczych od daty powiadomienia o tym Inspektora Nadzoru</w:t>
      </w:r>
      <w:r w:rsidRPr="00042522">
        <w:rPr>
          <w:rFonts w:ascii="Times New Roman" w:hAnsi="Times New Roman"/>
          <w:color w:val="000000" w:themeColor="text1"/>
        </w:rPr>
        <w:t>,</w:t>
      </w:r>
    </w:p>
    <w:p w14:paraId="3DFBA2CA" w14:textId="77777777" w:rsidR="00885918" w:rsidRPr="00042522" w:rsidRDefault="00885918" w:rsidP="008D4544">
      <w:pPr>
        <w:numPr>
          <w:ilvl w:val="1"/>
          <w:numId w:val="25"/>
        </w:numPr>
        <w:tabs>
          <w:tab w:val="clear" w:pos="0"/>
          <w:tab w:val="left" w:pos="851"/>
        </w:tabs>
        <w:spacing w:after="120"/>
        <w:ind w:left="851" w:right="-1" w:hanging="425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jeżeli Inspektor Nadzoru uzna odbiór robót zanikających lub ulegających zakryciu za zbędny, ma obowiązek powiadomić o tym Wykonawcę,</w:t>
      </w:r>
    </w:p>
    <w:p w14:paraId="79A0EFC7" w14:textId="77777777" w:rsidR="00885918" w:rsidRPr="00042522" w:rsidRDefault="00885918" w:rsidP="008D4544">
      <w:pPr>
        <w:numPr>
          <w:ilvl w:val="1"/>
          <w:numId w:val="25"/>
        </w:numPr>
        <w:tabs>
          <w:tab w:val="clear" w:pos="0"/>
          <w:tab w:val="left" w:pos="851"/>
        </w:tabs>
        <w:spacing w:after="120"/>
        <w:ind w:left="851" w:right="-1" w:hanging="425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w przypadku niepowiadomienia Inspektora Nadzoru o gotowości odbioru powyższych robót, Wykonawca ma obowiązek odkryć lub wykonać otwory niezbędne dla zbadania robót, a następnie na własny koszt przywrócić stan poprzedni,</w:t>
      </w:r>
    </w:p>
    <w:p w14:paraId="2E1BA1AD" w14:textId="77777777" w:rsidR="00885918" w:rsidRPr="00042522" w:rsidRDefault="00885918" w:rsidP="00885918">
      <w:pPr>
        <w:tabs>
          <w:tab w:val="left" w:pos="851"/>
        </w:tabs>
        <w:spacing w:after="120"/>
        <w:ind w:left="851" w:right="-1" w:hanging="425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 xml:space="preserve">5) </w:t>
      </w:r>
      <w:r w:rsidRPr="00042522">
        <w:rPr>
          <w:rFonts w:ascii="Times New Roman" w:hAnsi="Times New Roman"/>
          <w:color w:val="000000" w:themeColor="text1"/>
        </w:rPr>
        <w:tab/>
        <w:t>Inspektor Nadzoru dokonuje odbioru robót zanikających i ulegających zakryciu w postaci wpisu w dzienniku budowy.</w:t>
      </w:r>
    </w:p>
    <w:p w14:paraId="75163167" w14:textId="77777777" w:rsidR="00885918" w:rsidRPr="00042522" w:rsidRDefault="00885918" w:rsidP="008D4544">
      <w:pPr>
        <w:pStyle w:val="Akapitzlist"/>
        <w:numPr>
          <w:ilvl w:val="0"/>
          <w:numId w:val="35"/>
        </w:numPr>
        <w:spacing w:after="120"/>
        <w:ind w:right="618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Odbiór końcowy:</w:t>
      </w:r>
    </w:p>
    <w:p w14:paraId="6F72282A" w14:textId="77777777" w:rsidR="00885918" w:rsidRPr="00042522" w:rsidRDefault="00885918" w:rsidP="008D4544">
      <w:pPr>
        <w:numPr>
          <w:ilvl w:val="1"/>
          <w:numId w:val="33"/>
        </w:numPr>
        <w:tabs>
          <w:tab w:val="clear" w:pos="0"/>
          <w:tab w:val="left" w:pos="851"/>
        </w:tabs>
        <w:spacing w:after="120"/>
        <w:ind w:left="851" w:right="-1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</w:rPr>
        <w:t>warunkiem odbioru końcowego jest zgłoszenie pisemne Wykonawcy do Zamawiającego, w którym stwierdza on zakończenie robót budowlanych i gotowość do dokonania odbioru końcowego przedmiotu umowy.</w:t>
      </w:r>
    </w:p>
    <w:p w14:paraId="097BB4E5" w14:textId="632B9373" w:rsidR="00885918" w:rsidRPr="00042522" w:rsidRDefault="00885918" w:rsidP="008D4544">
      <w:pPr>
        <w:numPr>
          <w:ilvl w:val="1"/>
          <w:numId w:val="33"/>
        </w:numPr>
        <w:tabs>
          <w:tab w:val="clear" w:pos="0"/>
          <w:tab w:val="left" w:pos="851"/>
        </w:tabs>
        <w:spacing w:after="120"/>
        <w:ind w:left="851" w:right="-1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najpóźniej w dniu zgłoszenia zakończenia robót budowlanych, Wykonawca przekaże </w:t>
      </w:r>
      <w:r w:rsidRPr="00042522">
        <w:rPr>
          <w:rFonts w:ascii="Times New Roman" w:eastAsia="Calibri" w:hAnsi="Times New Roman"/>
          <w:color w:val="000000" w:themeColor="text1"/>
        </w:rPr>
        <w:t>Inspektorowi Nadzoru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, w celu weryfikacji, dokumentację powykonawczą zawierającą  m.in. następujące dokumenty:</w:t>
      </w:r>
    </w:p>
    <w:p w14:paraId="69D75C60" w14:textId="2573D83C" w:rsidR="00885918" w:rsidRPr="00042522" w:rsidRDefault="00885918" w:rsidP="008D4544">
      <w:pPr>
        <w:pStyle w:val="Default"/>
        <w:numPr>
          <w:ilvl w:val="0"/>
          <w:numId w:val="22"/>
        </w:numPr>
        <w:autoSpaceDE/>
        <w:adjustRightInd/>
        <w:spacing w:after="120" w:line="276" w:lineRule="auto"/>
        <w:ind w:left="1276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425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certyfikaty, świadectwa i aprobaty techniczne użytych materiałów i wykonanych robót, </w:t>
      </w:r>
    </w:p>
    <w:p w14:paraId="05FFCF02" w14:textId="77777777" w:rsidR="00885918" w:rsidRPr="00042522" w:rsidRDefault="00885918" w:rsidP="008D4544">
      <w:pPr>
        <w:pStyle w:val="Default"/>
        <w:numPr>
          <w:ilvl w:val="0"/>
          <w:numId w:val="22"/>
        </w:numPr>
        <w:spacing w:after="120" w:line="276" w:lineRule="auto"/>
        <w:ind w:left="1276" w:hanging="284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042522">
        <w:rPr>
          <w:rFonts w:ascii="Times New Roman" w:hAnsi="Times New Roman"/>
          <w:color w:val="000000" w:themeColor="text1"/>
          <w:sz w:val="22"/>
          <w:szCs w:val="22"/>
        </w:rPr>
        <w:t>wypełniony dziennik budowy, w którym Inspektor Nadzoru potwierdza zakończenie wszystkich robót budowlanych,</w:t>
      </w:r>
    </w:p>
    <w:p w14:paraId="682396C9" w14:textId="04D3B32B" w:rsidR="00885918" w:rsidRPr="00042522" w:rsidRDefault="00885918" w:rsidP="008D4544">
      <w:pPr>
        <w:pStyle w:val="Default"/>
        <w:numPr>
          <w:ilvl w:val="0"/>
          <w:numId w:val="22"/>
        </w:numPr>
        <w:autoSpaceDE/>
        <w:adjustRightInd/>
        <w:spacing w:after="120" w:line="276" w:lineRule="auto"/>
        <w:ind w:left="1276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42522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dokumenty inne określone w specyfikacjach technicznych wykonania i odbioru robót budowlanych,</w:t>
      </w:r>
    </w:p>
    <w:p w14:paraId="688D7681" w14:textId="07B579FC" w:rsidR="00C66B86" w:rsidRPr="00042522" w:rsidRDefault="00C66B86" w:rsidP="00C66B86">
      <w:pPr>
        <w:pStyle w:val="Default"/>
        <w:numPr>
          <w:ilvl w:val="0"/>
          <w:numId w:val="22"/>
        </w:numPr>
        <w:autoSpaceDE/>
        <w:adjustRightInd/>
        <w:spacing w:after="120" w:line="276" w:lineRule="auto"/>
        <w:ind w:left="1276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42522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 xml:space="preserve">oświadczenie kierownika budowy o zakończeniu budowy i </w:t>
      </w:r>
      <w:r w:rsidRPr="00042522">
        <w:rPr>
          <w:rFonts w:ascii="Times New Roman" w:hAnsi="Times New Roman"/>
          <w:color w:val="000000" w:themeColor="text1"/>
          <w:sz w:val="22"/>
          <w:szCs w:val="22"/>
        </w:rPr>
        <w:t>doprowadzeniu do należytego stanu i porządku terenu budowy</w:t>
      </w:r>
      <w:r w:rsidRPr="00042522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,</w:t>
      </w:r>
    </w:p>
    <w:p w14:paraId="2800619F" w14:textId="31ADC609" w:rsidR="00C66B86" w:rsidRPr="00042522" w:rsidRDefault="00C66B86" w:rsidP="00C66B86">
      <w:pPr>
        <w:pStyle w:val="Default"/>
        <w:numPr>
          <w:ilvl w:val="0"/>
          <w:numId w:val="22"/>
        </w:numPr>
        <w:autoSpaceDE/>
        <w:adjustRightInd/>
        <w:spacing w:after="120" w:line="276" w:lineRule="auto"/>
        <w:ind w:left="1276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42522">
        <w:rPr>
          <w:rFonts w:ascii="Times New Roman" w:hAnsi="Times New Roman" w:cs="Times New Roman"/>
          <w:color w:val="000000" w:themeColor="text1"/>
          <w:sz w:val="22"/>
          <w:szCs w:val="22"/>
        </w:rPr>
        <w:t>dokumentację geodezyjną powykonawczą zawierającą wyniki geodezyjnej inwentaryzacji powykonawczej wraz z oświadczeniem o zgodności usytuowania obiektu budowlanego z projektem zagospodarowania terenu,</w:t>
      </w:r>
    </w:p>
    <w:p w14:paraId="385C92A8" w14:textId="77777777" w:rsidR="00885918" w:rsidRPr="00042522" w:rsidRDefault="00885918" w:rsidP="008D4544">
      <w:pPr>
        <w:pStyle w:val="Default"/>
        <w:numPr>
          <w:ilvl w:val="0"/>
          <w:numId w:val="22"/>
        </w:numPr>
        <w:autoSpaceDE/>
        <w:adjustRightInd/>
        <w:spacing w:after="120" w:line="276" w:lineRule="auto"/>
        <w:ind w:left="1276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42522">
        <w:rPr>
          <w:rFonts w:ascii="Times New Roman" w:hAnsi="Times New Roman" w:cs="Times New Roman"/>
          <w:color w:val="000000" w:themeColor="text1"/>
          <w:sz w:val="22"/>
          <w:szCs w:val="22"/>
        </w:rPr>
        <w:t>dokumentację i opracowania projektowe opracowane przez Wykonawcę i nadzór autorski w trakcie realizacji zadania, jeżeli nastąpią,</w:t>
      </w:r>
    </w:p>
    <w:p w14:paraId="1B09483F" w14:textId="6233AEB0" w:rsidR="00C66B86" w:rsidRPr="00042522" w:rsidRDefault="00C66B86" w:rsidP="00C66B86">
      <w:pPr>
        <w:pStyle w:val="Default"/>
        <w:numPr>
          <w:ilvl w:val="0"/>
          <w:numId w:val="22"/>
        </w:numPr>
        <w:autoSpaceDE/>
        <w:adjustRightInd/>
        <w:spacing w:after="120" w:line="276" w:lineRule="auto"/>
        <w:ind w:left="1276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42522">
        <w:rPr>
          <w:rFonts w:ascii="Times New Roman" w:hAnsi="Times New Roman" w:cs="Times New Roman"/>
          <w:color w:val="000000" w:themeColor="text1"/>
          <w:sz w:val="22"/>
          <w:szCs w:val="22"/>
        </w:rPr>
        <w:t>zawiadomienie właściwego organu nadzoru budowlanego o zakończeniu robót oraz przygotowanie dokumentacji niezbędnej do złożenia przedmiotowego zawiadomienia,</w:t>
      </w:r>
    </w:p>
    <w:p w14:paraId="245DC10C" w14:textId="61D3C6CC" w:rsidR="00885918" w:rsidRPr="00042522" w:rsidRDefault="00885918" w:rsidP="008D4544">
      <w:pPr>
        <w:pStyle w:val="Default"/>
        <w:numPr>
          <w:ilvl w:val="0"/>
          <w:numId w:val="22"/>
        </w:numPr>
        <w:autoSpaceDE/>
        <w:adjustRightInd/>
        <w:spacing w:after="120" w:line="276" w:lineRule="auto"/>
        <w:ind w:left="1276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42522">
        <w:rPr>
          <w:rFonts w:ascii="Times New Roman" w:hAnsi="Times New Roman" w:cs="Times New Roman"/>
          <w:color w:val="000000" w:themeColor="text1"/>
          <w:sz w:val="22"/>
          <w:szCs w:val="22"/>
        </w:rPr>
        <w:t>dokumentację projektową podstawową,</w:t>
      </w:r>
    </w:p>
    <w:p w14:paraId="7F219E69" w14:textId="77777777" w:rsidR="00C66B86" w:rsidRPr="00042522" w:rsidRDefault="00C66B86" w:rsidP="00C66B86">
      <w:pPr>
        <w:pStyle w:val="Akapitzlist"/>
        <w:numPr>
          <w:ilvl w:val="0"/>
          <w:numId w:val="31"/>
        </w:numPr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Za wykonanie przedmiotu Umowy i dotrzymanie umownego terminu zakończenia robót Strony uznają datę wpływu do tutejszego urzędu zawiadomienia o zakończeniu robót budowlanych wydanego przez Powiatowy Inspektorat Nadzoru Budowlanego w Nakle nad Notecią.</w:t>
      </w:r>
    </w:p>
    <w:p w14:paraId="03FA84F8" w14:textId="77777777" w:rsidR="00885918" w:rsidRPr="00042522" w:rsidRDefault="00885918" w:rsidP="008D4544">
      <w:pPr>
        <w:numPr>
          <w:ilvl w:val="0"/>
          <w:numId w:val="31"/>
        </w:numPr>
        <w:tabs>
          <w:tab w:val="left" w:pos="426"/>
        </w:tabs>
        <w:suppressAutoHyphens/>
        <w:spacing w:after="120"/>
        <w:ind w:left="360" w:right="-1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b/>
          <w:color w:val="000000" w:themeColor="text1"/>
        </w:rPr>
        <w:t xml:space="preserve">Odbiór gwarancyjny (ostateczny) - </w:t>
      </w: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po upływie okresu gwarancji jakości i rękojmi za wady Przedmiotu Umowy</w:t>
      </w:r>
      <w:r w:rsidRPr="00042522">
        <w:rPr>
          <w:rFonts w:ascii="Times New Roman" w:hAnsi="Times New Roman"/>
          <w:b/>
          <w:color w:val="000000" w:themeColor="text1"/>
        </w:rPr>
        <w:t>:</w:t>
      </w:r>
    </w:p>
    <w:p w14:paraId="3CCBDD09" w14:textId="77777777" w:rsidR="00885918" w:rsidRPr="00042522" w:rsidRDefault="00885918" w:rsidP="008D4544">
      <w:pPr>
        <w:numPr>
          <w:ilvl w:val="0"/>
          <w:numId w:val="32"/>
        </w:numPr>
        <w:tabs>
          <w:tab w:val="left" w:pos="709"/>
        </w:tabs>
        <w:spacing w:after="120"/>
        <w:ind w:right="-1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odbiór  gwarancyjny  jest  przeprowadzany  komisyjnie  przy  udziale  upoważnionych  przedstawicieli Zamawiającego i Wykonawcy. Odbiór gwarancyjny, polegający na ocenie robót związanych z usunięciem wad zaistniałych w okresie gwarancyjnym, zostanie dokonany w ciągu 15 dni przed upłynięciem okresu gwarancyjnego,</w:t>
      </w:r>
    </w:p>
    <w:p w14:paraId="73EB6BEC" w14:textId="77777777" w:rsidR="00885918" w:rsidRPr="00042522" w:rsidRDefault="00885918" w:rsidP="008D4544">
      <w:pPr>
        <w:numPr>
          <w:ilvl w:val="0"/>
          <w:numId w:val="32"/>
        </w:numPr>
        <w:tabs>
          <w:tab w:val="left" w:pos="709"/>
        </w:tabs>
        <w:spacing w:after="120"/>
        <w:ind w:right="-1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jeżeli Wykonawca nie usunie wad powstałych w okresie gwarancyjnym w terminie ustalonym, Zamawiający bez dodatkowego wezwania, może powierzyć wykonanie zastępcze innemu wykonawcy. Kosztem usunięcia wad zostanie obciążony Wykonawca,</w:t>
      </w:r>
    </w:p>
    <w:p w14:paraId="29982BC8" w14:textId="77777777" w:rsidR="00885918" w:rsidRPr="00042522" w:rsidRDefault="00885918" w:rsidP="008D4544">
      <w:pPr>
        <w:numPr>
          <w:ilvl w:val="0"/>
          <w:numId w:val="32"/>
        </w:numPr>
        <w:tabs>
          <w:tab w:val="left" w:pos="709"/>
        </w:tabs>
        <w:spacing w:after="120"/>
        <w:ind w:right="-1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 xml:space="preserve">odbiór gwarancyjny jest dokonywany w formie protokołu ostatecznego odbioru robót po usunięciu wszystkich wad ujawnionych w okresie gwarancyjnym i zwalnia on Wykonawcy </w:t>
      </w:r>
      <w:r w:rsidRPr="00042522">
        <w:rPr>
          <w:rFonts w:ascii="Times New Roman" w:hAnsi="Times New Roman"/>
          <w:strike/>
          <w:color w:val="000000" w:themeColor="text1"/>
        </w:rPr>
        <w:t xml:space="preserve">  </w:t>
      </w:r>
      <w:r w:rsidRPr="00042522">
        <w:rPr>
          <w:rFonts w:ascii="Times New Roman" w:hAnsi="Times New Roman"/>
          <w:color w:val="000000" w:themeColor="text1"/>
        </w:rPr>
        <w:t>z wszystkich zobowiązań wynikających z Umowy, dotyczących usuwania wad,</w:t>
      </w:r>
    </w:p>
    <w:p w14:paraId="4DD452A0" w14:textId="77777777" w:rsidR="00885918" w:rsidRPr="00042522" w:rsidRDefault="00885918" w:rsidP="008D4544">
      <w:pPr>
        <w:numPr>
          <w:ilvl w:val="0"/>
          <w:numId w:val="32"/>
        </w:numPr>
        <w:tabs>
          <w:tab w:val="left" w:pos="709"/>
        </w:tabs>
        <w:spacing w:after="120"/>
        <w:ind w:right="-1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o terminie odbioru gwarancyjnego Zamawiający zawiadomi Wykonawcę pisemnie z 7-dniowym wyprzedzeniem z jednoczesnym potwierdzeniem tego drogą elektroniczną.</w:t>
      </w:r>
    </w:p>
    <w:p w14:paraId="65729C17" w14:textId="77777777" w:rsidR="00885918" w:rsidRPr="00042522" w:rsidRDefault="00885918" w:rsidP="008D454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 xml:space="preserve">Zamawiający wyznaczy datę rozpoczęcia czynności odbioru przedmiotu umowy po zawiadomieniu go o osiągnięciu gotowości do odbioru. Odbiór przedmiotu umowy zostanie dokonany przez Komisję powołaną przez Zamawiającego przy udziale przedstawicieli Zamawiającego, </w:t>
      </w:r>
      <w:r w:rsidRPr="00042522">
        <w:rPr>
          <w:rFonts w:ascii="Times New Roman" w:eastAsia="Calibri" w:hAnsi="Times New Roman"/>
          <w:color w:val="000000" w:themeColor="text1"/>
        </w:rPr>
        <w:t>Inspektora Nadzoru</w:t>
      </w:r>
      <w:r w:rsidRPr="00042522">
        <w:rPr>
          <w:rFonts w:ascii="Times New Roman" w:hAnsi="Times New Roman"/>
          <w:color w:val="000000" w:themeColor="text1"/>
        </w:rPr>
        <w:t>, przedstawicieli Wykonawcy. Zamawiający przystąpi do odbioru robót w terminie do 10 dni roboczych od dnia otrzymania zawiadomienia Wykonawcy o gotowości do odbioru przedmiotu umowy.</w:t>
      </w:r>
    </w:p>
    <w:p w14:paraId="78DB01A2" w14:textId="77777777" w:rsidR="00885918" w:rsidRPr="00042522" w:rsidRDefault="00885918" w:rsidP="008D454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Jeżeli w toku czynności odbiorowych okaże się, że przedmiot umowy nie osiągnął gotowości do odbioru, z powodu jego nie zakończenia lub nie przeprowadzenia prób - Zamawiający odmawia odbioru.</w:t>
      </w:r>
    </w:p>
    <w:p w14:paraId="04DA978B" w14:textId="77777777" w:rsidR="00885918" w:rsidRPr="00042522" w:rsidRDefault="00885918" w:rsidP="008D454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 xml:space="preserve">Jeżeli w toku odbioru zostaną stwierdzone wady i/lub usterki, Zamawiającemu przysługują następujące uprawnienia: </w:t>
      </w:r>
    </w:p>
    <w:p w14:paraId="50F4745B" w14:textId="77777777" w:rsidR="00885918" w:rsidRPr="00042522" w:rsidRDefault="00885918" w:rsidP="008D454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851" w:hanging="284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lastRenderedPageBreak/>
        <w:t>jeżeli wady nadają się do usunięcia: jeżeli wady i/lub usterki mają charakter wad istotnych tzn. takich, które czynią przedmiot umowy niezdatnym do umówionego użytku zgodnie z przeznaczeniem, Zamawiający może odmówić odbioru do czasu usunięcia wad,</w:t>
      </w:r>
    </w:p>
    <w:p w14:paraId="4D209E20" w14:textId="77777777" w:rsidR="00885918" w:rsidRPr="00042522" w:rsidRDefault="00885918" w:rsidP="008D454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851" w:hanging="284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jeżeli wady mają charakter wad nieistotnych Zamawiający dokona odbioru wraz ze wskazaniem wad oraz terminu ich usunięcia. Na tę okoliczność usuwania wad sporządzony zostanie protokół z usunięcia wad przedmiotu umowy,</w:t>
      </w:r>
    </w:p>
    <w:p w14:paraId="775F0E02" w14:textId="77777777" w:rsidR="00885918" w:rsidRPr="00042522" w:rsidRDefault="00885918" w:rsidP="008D454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851" w:hanging="284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jeżeli wady nie nadają się do usunięcia: jeżeli nie uniemożliwiają one użytkowania przedmiotu umowy zgodnie z jego przeznaczeniem, Zamawiający może obniżyć odpowiednio wynagrodzenie za ten przedmiot odpowiednio do utraconej wartości użytkowej, estetycznej</w:t>
      </w:r>
      <w:r w:rsidRPr="00042522">
        <w:rPr>
          <w:rFonts w:ascii="Times New Roman" w:eastAsia="Calibri" w:hAnsi="Times New Roman"/>
          <w:color w:val="000000" w:themeColor="text1"/>
        </w:rPr>
        <w:br/>
        <w:t>i technicznej,</w:t>
      </w:r>
    </w:p>
    <w:p w14:paraId="14A96182" w14:textId="77777777" w:rsidR="00885918" w:rsidRPr="00042522" w:rsidRDefault="00885918" w:rsidP="008D4544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851" w:hanging="284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jeżeli wady uniemożliwiają użytkowanie przedmiotu umowy zgodnie z jego przeznaczeniem, Zamawiający może odstąpić od umowy lub żądać ponownego wykonania przedmiotu umowy lub jego części.</w:t>
      </w:r>
    </w:p>
    <w:p w14:paraId="410E7897" w14:textId="77777777" w:rsidR="00885918" w:rsidRPr="00042522" w:rsidRDefault="00885918" w:rsidP="008D4544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W czynnościach odbioru przedmiotu umowy mogą brać udział rzeczoznawcy powołani przez Strony.</w:t>
      </w:r>
    </w:p>
    <w:p w14:paraId="633513D1" w14:textId="77777777" w:rsidR="00885918" w:rsidRPr="00042522" w:rsidRDefault="00885918" w:rsidP="008D4544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Wraz ze zgłoszeniem gotowości do odbioru przedmiotu umowy, Wykonawca poinformuje Zamawiającego o osobach reprezentujących Wykonawcę przy czynnościach odbiorowych.</w:t>
      </w:r>
    </w:p>
    <w:p w14:paraId="06462666" w14:textId="77777777" w:rsidR="00885918" w:rsidRPr="00042522" w:rsidRDefault="00885918" w:rsidP="008D4544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Komisja powołana przez Zamawiającego sporządzi protokół odbioru zawierający wszelkie ustalenia dokonane w toku odbioru, a w szczególności:</w:t>
      </w:r>
    </w:p>
    <w:p w14:paraId="4C3BD8FE" w14:textId="77777777" w:rsidR="00885918" w:rsidRPr="00042522" w:rsidRDefault="00885918" w:rsidP="008D4544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080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oznaczenie miejsca sporządzenia protokołu,</w:t>
      </w:r>
    </w:p>
    <w:p w14:paraId="2F005C1F" w14:textId="77777777" w:rsidR="00885918" w:rsidRPr="00042522" w:rsidRDefault="00885918" w:rsidP="008D4544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080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datę rozpoczęcia i zakończenia czynności odbioru,</w:t>
      </w:r>
    </w:p>
    <w:p w14:paraId="3BDACE8E" w14:textId="77777777" w:rsidR="00885918" w:rsidRPr="00042522" w:rsidRDefault="00885918" w:rsidP="008D4544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080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oznaczenie osób uczestniczących w odbiorze i charakteru w jakim uczestniczą w tej czynności,</w:t>
      </w:r>
    </w:p>
    <w:p w14:paraId="5432E764" w14:textId="77777777" w:rsidR="00885918" w:rsidRPr="00042522" w:rsidRDefault="00885918" w:rsidP="008D4544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080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wynik dokonanego sprawdzenia jakości całości robot podlegających odbiorowi, w wyniku których następuje oddanie przewidzianych w umowie obiektów budowlanych w szczególności zgodności ich wykonania z umową, dokumentacją projektową, oraz zasadami wiedzy technicznej i przepisami techniczno – budowlanymi,</w:t>
      </w:r>
    </w:p>
    <w:p w14:paraId="3FE3BDF2" w14:textId="77777777" w:rsidR="00885918" w:rsidRPr="00042522" w:rsidRDefault="00885918" w:rsidP="008D4544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080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stwierdzenie niewystępowania lub wymienienie ujawnionych w trakcie odbioru wad,</w:t>
      </w:r>
    </w:p>
    <w:p w14:paraId="1EFAC5DB" w14:textId="77777777" w:rsidR="00885918" w:rsidRPr="00042522" w:rsidRDefault="00885918" w:rsidP="008D4544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080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decyzje co do przyjęcia lub odmowy przyjęcia oddawanego przez Wykonawcę przedmiotu umowy,</w:t>
      </w:r>
    </w:p>
    <w:p w14:paraId="15852D57" w14:textId="77777777" w:rsidR="00885918" w:rsidRPr="00042522" w:rsidRDefault="00885918" w:rsidP="008D4544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080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decyzje co do terminu usunięcia ujawnionych wad,</w:t>
      </w:r>
    </w:p>
    <w:p w14:paraId="312920B9" w14:textId="77777777" w:rsidR="00885918" w:rsidRPr="00042522" w:rsidRDefault="00885918" w:rsidP="008D4544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080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podpisy przedstawicieli Zamawiającego, Wykonawcy i osób uczestniczących w odbiorze.</w:t>
      </w:r>
    </w:p>
    <w:p w14:paraId="11D922F1" w14:textId="77777777" w:rsidR="00885918" w:rsidRPr="00042522" w:rsidRDefault="00885918" w:rsidP="008D454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zobowiązany jest do zawiadomienia Zamawiającego o usunięciu ujawnionych przy odbiorze robót wad oraz żądania wyznaczenia terminu na odbiór zakwestionowanych uprzednio robót jako wadliwych; czynności sprawdzające usunięcie wad Zamawiający przeprowadzi w okresie 14 dni od daty zawiadomienia o ich usunięciu.</w:t>
      </w:r>
    </w:p>
    <w:p w14:paraId="521E20D6" w14:textId="77777777" w:rsidR="00885918" w:rsidRPr="00042522" w:rsidRDefault="00885918" w:rsidP="008D454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Stwierdzenie usunięcia ujawnionych przy odbiorze wad robót stanowi podstawę podpisania protokołu usunięcia wad.</w:t>
      </w:r>
    </w:p>
    <w:p w14:paraId="68DE8ECD" w14:textId="77777777" w:rsidR="00885918" w:rsidRPr="00042522" w:rsidRDefault="00885918" w:rsidP="008D454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Protokół o którym mowa w pkt. 12, podpisany przez strony doręcza się Wykonawcy w dniu zakończenia czynności odbioru – dzień ten stanowi datę wykonania przedmiotu umowy.</w:t>
      </w:r>
    </w:p>
    <w:p w14:paraId="3D193F3E" w14:textId="77777777" w:rsidR="00885918" w:rsidRPr="00042522" w:rsidRDefault="00885918" w:rsidP="008D454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Podpisanie protokołu nie jest równoznaczne z ostatecznym stwierdzeniem przez Zamawiającego braku wad – te bowiem, mogą się ujawnić w każdym czasie, w tym w czasie użytkowania (eksploatacji) przedmiotu umowy.</w:t>
      </w:r>
    </w:p>
    <w:p w14:paraId="0C9BEF2A" w14:textId="77777777" w:rsidR="00885918" w:rsidRPr="00042522" w:rsidRDefault="00885918" w:rsidP="008D454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</w:rPr>
        <w:t>Jeżeli, zdaniem Inspektora Nadzoru, dla oceny prawidłowości wykonania zgłoszonych do odbioru robót konieczne będą dodatkowe badania sprawdzające, Zamawiający zleci ich przeprowadzenie niezależnej placówce badawczej. W przypadku, gdy wyniki badań nie potwierdzą należytego wykonania robót budowlanych, Zamawiający kosztami badań dodatkowych obciąży Wykonawcę.</w:t>
      </w:r>
    </w:p>
    <w:p w14:paraId="485BCF95" w14:textId="77777777" w:rsidR="00885918" w:rsidRPr="00042522" w:rsidRDefault="00885918" w:rsidP="00FE3EE3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0D3EAC4C" w14:textId="6A2F035C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</w:t>
      </w:r>
      <w:r w:rsidR="005B41DA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9</w:t>
      </w:r>
    </w:p>
    <w:p w14:paraId="3864AA77" w14:textId="77777777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REALIZACJA ROBÓT</w:t>
      </w:r>
    </w:p>
    <w:p w14:paraId="6E9E5508" w14:textId="35A85A22" w:rsidR="00227918" w:rsidRPr="00042522" w:rsidRDefault="00227918" w:rsidP="00FE2ED0">
      <w:pPr>
        <w:numPr>
          <w:ilvl w:val="1"/>
          <w:numId w:val="8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zorganizuje roboty budowlane związane z realizacją przedmiotu </w:t>
      </w:r>
      <w:r w:rsidR="00220AE7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 przy założeniu, że mogą być prowadzone </w:t>
      </w:r>
      <w:r w:rsidR="00F444DF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godzinach od </w:t>
      </w:r>
      <w:r w:rsidR="0081679A" w:rsidRPr="00042522">
        <w:rPr>
          <w:rFonts w:ascii="Times New Roman" w:eastAsia="Calibri" w:hAnsi="Times New Roman"/>
          <w:color w:val="000000" w:themeColor="text1"/>
          <w:lang w:eastAsia="en-US"/>
        </w:rPr>
        <w:t>6</w:t>
      </w:r>
      <w:r w:rsidR="00F444DF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do 22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, także w dni wolne od pracy, za wyjątkiem robót uciążliwych (powodujących duży hałas, zapylenie), które będą prowadzone w</w:t>
      </w:r>
      <w:r w:rsidR="00480377" w:rsidRPr="00042522">
        <w:rPr>
          <w:rFonts w:ascii="Times New Roman" w:eastAsia="Calibri" w:hAnsi="Times New Roman"/>
          <w:color w:val="000000" w:themeColor="text1"/>
          <w:lang w:eastAsia="en-US"/>
        </w:rPr>
        <w:t> 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godzinach ustalonych z Zamawiającym przy spełnieniu następujących warunków: </w:t>
      </w:r>
    </w:p>
    <w:p w14:paraId="4B310A4B" w14:textId="77777777" w:rsidR="00227918" w:rsidRPr="00042522" w:rsidRDefault="00227918" w:rsidP="00FE2ED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99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wykonanie robót budowlanych będzie odbywać się w sposób nienaruszający interesów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 xml:space="preserve"> Zamawiającego i osób trzecich;</w:t>
      </w:r>
    </w:p>
    <w:p w14:paraId="3364B8C9" w14:textId="77777777" w:rsidR="00227918" w:rsidRPr="00042522" w:rsidRDefault="00227918" w:rsidP="00FE2ED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99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zabezpieczenie miejsca prowadzenia robót w taki sposób, aby uniemożliwić roznoszenie się kurzu lub brudu.</w:t>
      </w:r>
    </w:p>
    <w:p w14:paraId="3A11D32F" w14:textId="77777777" w:rsidR="00227918" w:rsidRPr="00042522" w:rsidRDefault="00227918" w:rsidP="00FE2ED0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zapewni wszystkie niezbędne środki przeładunku, zagospodaruje plac budowy zgodnie ze swoimi potrzebami, złoży materiały, zapewni wymagane drogi ewakuacyjne p.poż.,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 xml:space="preserve">a także zapewni wszelkie środki bezpieczeństwa i ochrony dla wykonywanych przez siebie robót. </w:t>
      </w:r>
    </w:p>
    <w:p w14:paraId="58DF7595" w14:textId="77777777" w:rsidR="00227918" w:rsidRPr="00042522" w:rsidRDefault="00227918" w:rsidP="00FE2ED0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zastosuje wszelkie racjonalne środki w celu zabezpieczenia dróg dojazdowych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>do placu budowy od uszkodzenia przez ruch związany z działalnością Wykonawcy.</w:t>
      </w:r>
    </w:p>
    <w:p w14:paraId="0FAEC839" w14:textId="77777777" w:rsidR="00227918" w:rsidRPr="00042522" w:rsidRDefault="00227918" w:rsidP="00FE2ED0">
      <w:pPr>
        <w:numPr>
          <w:ilvl w:val="0"/>
          <w:numId w:val="10"/>
        </w:numPr>
        <w:spacing w:after="0"/>
        <w:ind w:left="567" w:hanging="425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związku z wykonywaniem robót do obowiązków Wykonawcy należy w szczególności: </w:t>
      </w:r>
    </w:p>
    <w:p w14:paraId="3F43E62F" w14:textId="5B8178D6" w:rsidR="00227918" w:rsidRPr="00042522" w:rsidRDefault="00227918" w:rsidP="00FE2ED0">
      <w:pPr>
        <w:numPr>
          <w:ilvl w:val="2"/>
          <w:numId w:val="9"/>
        </w:numPr>
        <w:spacing w:after="0"/>
        <w:ind w:left="993" w:hanging="426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wygrodzenie, oznakowanie terenu prowadzonych robót, a także zorganizowanie zaplecza na potrzeby Wykonawcy</w:t>
      </w:r>
      <w:r w:rsidR="00912944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i zabezpieczenie mienia w okresie wykonywania robót; </w:t>
      </w:r>
    </w:p>
    <w:p w14:paraId="2AE26ABF" w14:textId="77777777" w:rsidR="00227918" w:rsidRPr="00042522" w:rsidRDefault="00227918" w:rsidP="00FE2ED0">
      <w:pPr>
        <w:numPr>
          <w:ilvl w:val="2"/>
          <w:numId w:val="9"/>
        </w:numPr>
        <w:spacing w:after="0"/>
        <w:ind w:left="993" w:hanging="426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codzienne utrzymanie porządku na stanowiskach pracy i drogach komunikacyjnych;</w:t>
      </w:r>
    </w:p>
    <w:p w14:paraId="4B25FAC7" w14:textId="77777777" w:rsidR="00227918" w:rsidRPr="00042522" w:rsidRDefault="00227918" w:rsidP="00FE2ED0">
      <w:pPr>
        <w:numPr>
          <w:ilvl w:val="2"/>
          <w:numId w:val="9"/>
        </w:numPr>
        <w:spacing w:after="0"/>
        <w:ind w:left="993" w:hanging="426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wyposażenie swoich pracowników w odzież roboczą i ochronną z widoczną nazwą firmy. </w:t>
      </w:r>
    </w:p>
    <w:p w14:paraId="2975EFB5" w14:textId="77777777" w:rsidR="00C55210" w:rsidRPr="00042522" w:rsidRDefault="00227918" w:rsidP="00FE2ED0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będzie wykonywał wszelkie czynności niezbędne dla realizacji robót w taki sposób, aby w granicach wynikających z konieczności wypełnienia zobowiązań wobec Zamawiającego nie zakłócać bardziej niż to jest konieczne porządku publicznego. Wykonawca jest zobowiązany zabezpieczyć Zamawiającego przed wszelkimi roszczeniami, postępowaniami odszkodowawczymi i kosztami, jakie mogą być następstwem wykonywania przez Wykonawcę umowy zarówno w sposób należyty jak i nienależyty.</w:t>
      </w:r>
    </w:p>
    <w:p w14:paraId="4A53A1A2" w14:textId="77777777" w:rsidR="0080656B" w:rsidRPr="00042522" w:rsidRDefault="00C55210" w:rsidP="0080656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Wszelkie roboty, czynności, materiały, rozwiązania nieopisane lub niewymienione w dokumentacji projektowej, a konieczne do przeprowadzenia z punktu widzenia prawa, sztuki i praktyki budowlanej, zostały przewidziane przez Wykonawcę na podstawie analizy dokumentacji projektowej inwestycji. Roboty te zostały ujęte w cenie ofertowej.</w:t>
      </w:r>
    </w:p>
    <w:p w14:paraId="3AFE4524" w14:textId="77777777" w:rsidR="0080656B" w:rsidRPr="00042522" w:rsidRDefault="0080656B" w:rsidP="0080656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Każda konieczna zmiana wprowadzona przez Wykonawcę w dokumentacji projektowej musi być zatwierdzona przez autora projektu w ramach nadzoru autorskiego oraz przez Inspektora Nadzoru i Zamawiającego.</w:t>
      </w:r>
    </w:p>
    <w:p w14:paraId="5281CCA0" w14:textId="77777777" w:rsidR="0080656B" w:rsidRPr="00042522" w:rsidRDefault="0080656B" w:rsidP="0080656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hAnsi="Times New Roman"/>
          <w:color w:val="000000" w:themeColor="text1"/>
        </w:rPr>
        <w:t>Polecenia wydawane przez Inspektora Nadzoru powinny mieć formę pisemną. Jeżeli w jakichkolwiek okolicznościach Inspektor Nadzoru uzna za konieczne wydanie ustnego polecenia, Wykonawca powinien zastosować się do takiego polecenia. Inspektor Nadzoru powinien w takim przypadku wystawić pisemne potwierdzenie swojej ustnej decyzji.</w:t>
      </w:r>
    </w:p>
    <w:p w14:paraId="3BB11681" w14:textId="2FA5BF51" w:rsidR="0080656B" w:rsidRPr="00042522" w:rsidRDefault="0080656B" w:rsidP="0080656B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Uwaga! Przedstawiciel Zamawiającego</w:t>
      </w:r>
      <w:r w:rsidR="006442FB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 xml:space="preserve"> / Inspektor nadzoru</w:t>
      </w: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 xml:space="preserve"> nie ma prawa korzystać z uprawnień do wydawania poleceń ustnych w sytuacjach rodzących skutki finansowe w postaci zwiększenia wynagrodzenia za wykonanie przedmiotu niniejszej Umowy.</w:t>
      </w:r>
    </w:p>
    <w:p w14:paraId="2F2875A2" w14:textId="7C03DFE4" w:rsidR="0080656B" w:rsidRPr="00042522" w:rsidRDefault="0080656B" w:rsidP="0080656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hAnsi="Times New Roman"/>
          <w:color w:val="000000" w:themeColor="text1"/>
        </w:rPr>
        <w:t>Jeżeli Wykonawca zignoruje uzasadnione żądania Inspektora Nadzoru dotyczące wykonania robót, to Inspektor Nadzoru ma prawo żądać wstrzymania robót, do czasu spełnienia przez Wykonawcę odpowiednich wymagań. Wszelkie opóźnienia wynikłe z powodu takiego zawieszenia obciążają Wykonawcę. Wstrzymanie robót przez Inspektora Nadzoru dotyczy wykonywania robót niezgodnie z Umową lub z warunkami bezpieczeństwa.</w:t>
      </w:r>
    </w:p>
    <w:p w14:paraId="0C30A022" w14:textId="160A95FB" w:rsidR="00646B91" w:rsidRPr="00042522" w:rsidRDefault="00C55210" w:rsidP="00FE2ED0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lastRenderedPageBreak/>
        <w:t>Zamawiający ma prawo wskazać dodatkowe osoby w celu kontroli przedmiotu Umowy, a Wykonawca ma prawo i obowiązek udostępnić tym osobom teren budowy oraz wszelką dokumentację przedmiotu Umowy.</w:t>
      </w:r>
    </w:p>
    <w:p w14:paraId="341BF901" w14:textId="77777777" w:rsidR="00646B91" w:rsidRPr="00042522" w:rsidRDefault="00C55210" w:rsidP="00FE2ED0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ponosi odpowiedzialność za szkody wyrządzone w wyniku kradzieży, włamania, celowego działania pracowników Wykonawcy na szkodę Zamawiającego lub nienależytego wykonania Umowy przez Wykonawcę oraz za szkody powstałe w wyniku niedbalstwa oraz wyrządzone wobec osób trzecich przez Wykonawcę w trakcie realizacji Umowy.</w:t>
      </w:r>
    </w:p>
    <w:p w14:paraId="2E90C3F8" w14:textId="77777777" w:rsidR="00646B91" w:rsidRPr="00042522" w:rsidRDefault="00C55210" w:rsidP="00FE2ED0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zobowiązany jest podjąć czynności zmierzające do zapobieżenia powstaniu szkody, a w razie ich zaistnienia- do ograniczenia rozmiarów szkody oraz do natychmiastowego powiadomienia przedstawicieli Zamawiającego, Policji, ewentualnie Straży Pożarnej. Wykonawca zobowiązuje się zabezpieczać teren robót na własny koszt przez cały czas realizacji przedmiotu Umowy.</w:t>
      </w:r>
    </w:p>
    <w:p w14:paraId="51594046" w14:textId="77777777" w:rsidR="00646B91" w:rsidRPr="00042522" w:rsidRDefault="00C55210" w:rsidP="00FE2ED0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zobowiązany jest do usunięcia ewentualnych szkód powstałych podczas realizacji przedmiotu Umowy z przyczyn leżących po stronie Wykonawcy. </w:t>
      </w:r>
    </w:p>
    <w:p w14:paraId="63FF125B" w14:textId="21FB9395" w:rsidR="004B4C2A" w:rsidRPr="00042522" w:rsidRDefault="00C55210" w:rsidP="00DE1745">
      <w:pPr>
        <w:numPr>
          <w:ilvl w:val="0"/>
          <w:numId w:val="10"/>
        </w:numPr>
        <w:autoSpaceDE w:val="0"/>
        <w:autoSpaceDN w:val="0"/>
        <w:adjustRightInd w:val="0"/>
        <w:spacing w:after="100" w:afterAutospacing="1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zobowiązany jest stosować się do wszystkich poleceń i instrukcji wydanych przez Zamawiającego.</w:t>
      </w:r>
      <w:bookmarkEnd w:id="2"/>
    </w:p>
    <w:p w14:paraId="09AE8020" w14:textId="4BD5CBFA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</w:t>
      </w:r>
      <w:r w:rsidR="005B41DA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10</w:t>
      </w:r>
    </w:p>
    <w:p w14:paraId="0675FA62" w14:textId="543B5A2F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ROZLICZENIE</w:t>
      </w:r>
    </w:p>
    <w:p w14:paraId="107C62B0" w14:textId="77777777" w:rsidR="003269CF" w:rsidRPr="00042522" w:rsidRDefault="00C93389" w:rsidP="003269CF">
      <w:pPr>
        <w:numPr>
          <w:ilvl w:val="1"/>
          <w:numId w:val="11"/>
        </w:numPr>
        <w:spacing w:after="0"/>
        <w:ind w:left="284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Rozliczenie za realizację przedmiotu umowy nastąpi na podstawie faktury końcowej</w:t>
      </w:r>
      <w:r w:rsidR="00ED68EA" w:rsidRPr="00042522">
        <w:rPr>
          <w:rFonts w:ascii="Times New Roman" w:eastAsia="Calibri" w:hAnsi="Times New Roman"/>
          <w:color w:val="000000" w:themeColor="text1"/>
          <w:lang w:eastAsia="en-US"/>
        </w:rPr>
        <w:t>.</w:t>
      </w:r>
    </w:p>
    <w:p w14:paraId="38E1FB2D" w14:textId="0EE2A8FF" w:rsidR="00C93389" w:rsidRPr="00042522" w:rsidRDefault="00C93389" w:rsidP="003269CF">
      <w:pPr>
        <w:numPr>
          <w:ilvl w:val="1"/>
          <w:numId w:val="11"/>
        </w:numPr>
        <w:spacing w:after="0"/>
        <w:ind w:left="284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Podstawą wystawienia faktury końcowej jest przeprowadzenie </w:t>
      </w:r>
      <w:r w:rsidR="003C1277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końcowego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odbioru </w:t>
      </w:r>
      <w:r w:rsidR="003C1277" w:rsidRPr="00042522">
        <w:rPr>
          <w:rFonts w:ascii="Times New Roman" w:eastAsia="Calibri" w:hAnsi="Times New Roman"/>
          <w:color w:val="000000" w:themeColor="text1"/>
          <w:lang w:eastAsia="en-US"/>
        </w:rPr>
        <w:t>robót</w:t>
      </w:r>
      <w:r w:rsidR="004D6F48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</w:t>
      </w:r>
      <w:r w:rsidR="003269CF" w:rsidRPr="00042522">
        <w:rPr>
          <w:rFonts w:ascii="Times New Roman" w:eastAsia="Calibri" w:hAnsi="Times New Roman"/>
          <w:color w:val="000000" w:themeColor="text1"/>
          <w:lang w:eastAsia="en-US"/>
        </w:rPr>
        <w:t>oraz wpływ do tutejszego urzędu zawiadomienia o zakończeniu robót budowlanych wydanego przez Powiatowy Inspektorat Nadzoru Budowlanego w Nakle nad Notecią.</w:t>
      </w:r>
    </w:p>
    <w:p w14:paraId="03712BAD" w14:textId="1C1C449B" w:rsidR="00ED68EA" w:rsidRPr="00042522" w:rsidRDefault="00ED68EA" w:rsidP="00FE2ED0">
      <w:pPr>
        <w:numPr>
          <w:ilvl w:val="1"/>
          <w:numId w:val="11"/>
        </w:numPr>
        <w:spacing w:after="0"/>
        <w:ind w:left="284" w:hanging="284"/>
        <w:contextualSpacing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Podstawą </w:t>
      </w:r>
      <w:r w:rsidRPr="00042522">
        <w:rPr>
          <w:rFonts w:ascii="Times New Roman" w:eastAsia="Calibri" w:hAnsi="Times New Roman"/>
          <w:color w:val="000000" w:themeColor="text1"/>
        </w:rPr>
        <w:t>zapłaty wynagrodzenia przez Zamawiającego jest protokół odbioru robot bez wad istotnych sporządzony przez Inżyniera Kontraktu i zatwierdzony przez Zamawiającego.</w:t>
      </w:r>
    </w:p>
    <w:p w14:paraId="2BA3EBFA" w14:textId="1D8C4CE3" w:rsidR="00B76E70" w:rsidRPr="00042522" w:rsidRDefault="00B76E70" w:rsidP="00B76E70">
      <w:pPr>
        <w:numPr>
          <w:ilvl w:val="1"/>
          <w:numId w:val="11"/>
        </w:numPr>
        <w:spacing w:after="0"/>
        <w:ind w:left="284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</w:rPr>
        <w:t>Warunki fakturowania</w:t>
      </w:r>
    </w:p>
    <w:p w14:paraId="2987F187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4.</w:t>
      </w:r>
      <w:r w:rsidRPr="00F64772">
        <w:rPr>
          <w:rFonts w:ascii="Times New Roman" w:hAnsi="Times New Roman"/>
          <w:b/>
          <w:bCs/>
        </w:rPr>
        <w:t>1 Warunki fakturowania poza systemem KSeF:</w:t>
      </w:r>
    </w:p>
    <w:p w14:paraId="5F498C3A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>1) Zamawiający upoważnia Wykonawcę do wystawienia faktur VAT bez żądania składania na nich podpisu potwierdzającego odbiór faktury.</w:t>
      </w:r>
    </w:p>
    <w:p w14:paraId="23957227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>2) Wykonawca może wystawić i przesłać fakturę:</w:t>
      </w:r>
    </w:p>
    <w:p w14:paraId="3748F6EB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>- tradycyjnie w wersji papierowej, którą należy dostarczyć na poniższy adres:</w:t>
      </w:r>
    </w:p>
    <w:p w14:paraId="05356A6B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>Urząd Miejski w Szubinie</w:t>
      </w:r>
    </w:p>
    <w:p w14:paraId="6D404490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>ul. Kcyńska 12, 89-200 Szubin,</w:t>
      </w:r>
    </w:p>
    <w:p w14:paraId="55934345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 xml:space="preserve">-elektronicznie w formacie PDF lub innym nieedytowalnym, którą należy dostarczyć na adres mailowy: </w:t>
      </w:r>
      <w:hyperlink r:id="rId8" w:history="1">
        <w:r w:rsidRPr="00F64772">
          <w:rPr>
            <w:rFonts w:ascii="Times New Roman" w:hAnsi="Times New Roman"/>
            <w:u w:val="single"/>
          </w:rPr>
          <w:t>um@szubin.pl</w:t>
        </w:r>
      </w:hyperlink>
    </w:p>
    <w:p w14:paraId="0D888AC2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 xml:space="preserve">3)Zmiana adresu e-mail, o którym mowa powyżej lub cofnięcie zgody nie wymaga sporządzenia aneksu, lecz doręczenia Wykonawcy pisemnego oświadczenia. </w:t>
      </w:r>
    </w:p>
    <w:p w14:paraId="4A3FDC0A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>4) Podstawą zapłaty wynagrodzenia o którym mowa w § 3 będzie prawidłowo wystawiona faktura VAT:</w:t>
      </w:r>
    </w:p>
    <w:p w14:paraId="0EE941E1" w14:textId="77777777" w:rsidR="00C227AB" w:rsidRPr="00FE0589" w:rsidRDefault="00C227AB" w:rsidP="00C227A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lang w:eastAsia="en-US"/>
        </w:rPr>
      </w:pPr>
      <w:r w:rsidRPr="00FE0589">
        <w:rPr>
          <w:rFonts w:ascii="Times New Roman" w:eastAsia="Calibri" w:hAnsi="Times New Roman"/>
          <w:lang w:eastAsia="en-US"/>
        </w:rPr>
        <w:t>dane nabywcy:</w:t>
      </w:r>
    </w:p>
    <w:p w14:paraId="25910AD7" w14:textId="77777777" w:rsidR="00C227AB" w:rsidRPr="00F64772" w:rsidRDefault="00C227AB" w:rsidP="00C227A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lang w:eastAsia="en-US"/>
        </w:rPr>
      </w:pPr>
      <w:r w:rsidRPr="00F64772">
        <w:rPr>
          <w:rFonts w:ascii="Times New Roman" w:eastAsia="Calibri" w:hAnsi="Times New Roman"/>
          <w:b/>
          <w:bCs/>
          <w:lang w:eastAsia="en-US"/>
        </w:rPr>
        <w:t>Gmina Szubin</w:t>
      </w:r>
    </w:p>
    <w:p w14:paraId="48599320" w14:textId="77777777" w:rsidR="00C227AB" w:rsidRPr="00F64772" w:rsidRDefault="00C227AB" w:rsidP="00C227A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lang w:eastAsia="en-US"/>
        </w:rPr>
      </w:pPr>
      <w:r w:rsidRPr="00F64772">
        <w:rPr>
          <w:rFonts w:ascii="Times New Roman" w:eastAsia="Calibri" w:hAnsi="Times New Roman"/>
          <w:b/>
          <w:bCs/>
          <w:lang w:eastAsia="en-US"/>
        </w:rPr>
        <w:t>ul. Kcyńska 12</w:t>
      </w:r>
    </w:p>
    <w:p w14:paraId="2F6E153B" w14:textId="77777777" w:rsidR="00C227AB" w:rsidRPr="00F64772" w:rsidRDefault="00C227AB" w:rsidP="00C227A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lang w:eastAsia="en-US"/>
        </w:rPr>
      </w:pPr>
      <w:r w:rsidRPr="00F64772">
        <w:rPr>
          <w:rFonts w:ascii="Times New Roman" w:eastAsia="Calibri" w:hAnsi="Times New Roman"/>
          <w:b/>
          <w:bCs/>
          <w:lang w:eastAsia="en-US"/>
        </w:rPr>
        <w:t>89-200 Szubin</w:t>
      </w:r>
    </w:p>
    <w:p w14:paraId="2D3153C6" w14:textId="77777777" w:rsidR="00C227AB" w:rsidRPr="00F64772" w:rsidRDefault="00C227AB" w:rsidP="00C227A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lang w:eastAsia="en-US"/>
        </w:rPr>
      </w:pPr>
      <w:r w:rsidRPr="00F64772">
        <w:rPr>
          <w:rFonts w:ascii="Times New Roman" w:eastAsia="Calibri" w:hAnsi="Times New Roman"/>
          <w:b/>
          <w:bCs/>
          <w:lang w:eastAsia="en-US"/>
        </w:rPr>
        <w:t xml:space="preserve">NIP </w:t>
      </w:r>
      <w:r w:rsidRPr="00F64772">
        <w:rPr>
          <w:rFonts w:ascii="Times New Roman" w:eastAsia="Calibri" w:hAnsi="Times New Roman"/>
          <w:b/>
          <w:lang w:eastAsia="en-US"/>
        </w:rPr>
        <w:t>5581723233</w:t>
      </w:r>
    </w:p>
    <w:p w14:paraId="58679684" w14:textId="77777777" w:rsidR="00C227AB" w:rsidRPr="00FE0589" w:rsidRDefault="00C227AB" w:rsidP="00C227A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bCs/>
          <w:lang w:eastAsia="en-US"/>
        </w:rPr>
      </w:pPr>
      <w:r w:rsidRPr="00FE0589">
        <w:rPr>
          <w:rFonts w:ascii="Times New Roman" w:eastAsia="Calibri" w:hAnsi="Times New Roman"/>
          <w:bCs/>
        </w:rPr>
        <w:t>dane odbiorcy:</w:t>
      </w:r>
    </w:p>
    <w:p w14:paraId="190619A7" w14:textId="77777777" w:rsidR="00C227AB" w:rsidRPr="00F64772" w:rsidRDefault="00C227AB" w:rsidP="00C227AB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/>
          <w:b/>
        </w:rPr>
      </w:pPr>
      <w:r w:rsidRPr="00F64772">
        <w:rPr>
          <w:rFonts w:ascii="Times New Roman" w:hAnsi="Times New Roman"/>
          <w:b/>
          <w:bCs/>
        </w:rPr>
        <w:t>Urząd Miejski w Szubinie</w:t>
      </w:r>
    </w:p>
    <w:p w14:paraId="1A12CB06" w14:textId="77777777" w:rsidR="00C227AB" w:rsidRPr="00F64772" w:rsidRDefault="00C227AB" w:rsidP="00C227AB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/>
          <w:b/>
        </w:rPr>
      </w:pPr>
      <w:r w:rsidRPr="00F64772">
        <w:rPr>
          <w:rFonts w:ascii="Times New Roman" w:eastAsia="Calibri" w:hAnsi="Times New Roman"/>
          <w:b/>
          <w:bCs/>
        </w:rPr>
        <w:t>ul. Kcyńska 12</w:t>
      </w:r>
    </w:p>
    <w:p w14:paraId="5E03773A" w14:textId="77777777" w:rsidR="00C227AB" w:rsidRPr="00F64772" w:rsidRDefault="00C227AB" w:rsidP="00C227AB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/>
          <w:b/>
          <w:bCs/>
        </w:rPr>
      </w:pPr>
      <w:r w:rsidRPr="00F64772">
        <w:rPr>
          <w:rFonts w:ascii="Times New Roman" w:eastAsia="Calibri" w:hAnsi="Times New Roman"/>
          <w:b/>
          <w:bCs/>
        </w:rPr>
        <w:t>89-200 Szubin</w:t>
      </w:r>
    </w:p>
    <w:p w14:paraId="4601C1F0" w14:textId="77777777" w:rsidR="00C227AB" w:rsidRPr="00F64772" w:rsidRDefault="00C227AB" w:rsidP="00C227AB">
      <w:pPr>
        <w:autoSpaceDE w:val="0"/>
        <w:autoSpaceDN w:val="0"/>
        <w:adjustRightInd w:val="0"/>
        <w:contextualSpacing/>
        <w:rPr>
          <w:rFonts w:ascii="Times New Roman" w:eastAsia="Calibri" w:hAnsi="Times New Roman"/>
          <w:b/>
        </w:rPr>
      </w:pPr>
    </w:p>
    <w:p w14:paraId="4C79F42C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4.</w:t>
      </w:r>
      <w:r w:rsidRPr="00F64772"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 xml:space="preserve"> </w:t>
      </w:r>
      <w:r w:rsidRPr="00F64772">
        <w:rPr>
          <w:rFonts w:ascii="Times New Roman" w:hAnsi="Times New Roman"/>
          <w:b/>
          <w:bCs/>
        </w:rPr>
        <w:t>Warunki fakturowania za pośrednictwem Krajowego Systemu e-Faktur (KSeF).</w:t>
      </w:r>
    </w:p>
    <w:p w14:paraId="7D99099B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>1) Strony ustalają, że faktury dokumentujące transakcje od 1.02.2026 roku będą wystawiane i przesyłane wyłącznie za pośrednictwem KSeF, zgodnie z obowiązującymi przepisami prawa.</w:t>
      </w:r>
    </w:p>
    <w:p w14:paraId="73128667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>2) Zamawiający zobowiązany jest do odbierania faktur za pośrednictwem KSeF od dnia 1.02.2026 roku.</w:t>
      </w:r>
    </w:p>
    <w:p w14:paraId="28BB0A71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  <w:u w:val="single"/>
        </w:rPr>
      </w:pPr>
      <w:r w:rsidRPr="00F64772">
        <w:rPr>
          <w:rFonts w:ascii="Times New Roman" w:hAnsi="Times New Roman"/>
        </w:rPr>
        <w:t xml:space="preserve">3) W przypadku braku dostępności systemu KSeF, faktury mogą być wystawiane w trybie offline, zgodnie z obowiązującą schemą faktury ustrukturyzowanej, z obowiązkiem przesłania ich do KSeF najpóźniej w kolejnym dniu roboczym oraz przesłania wizualizacji faktury na adres mailowy: </w:t>
      </w:r>
      <w:hyperlink r:id="rId9" w:history="1">
        <w:r w:rsidRPr="00F64772">
          <w:rPr>
            <w:rFonts w:ascii="Times New Roman" w:hAnsi="Times New Roman"/>
            <w:u w:val="single"/>
          </w:rPr>
          <w:t>um@szubin.pl</w:t>
        </w:r>
      </w:hyperlink>
      <w:r w:rsidRPr="00F64772">
        <w:rPr>
          <w:rFonts w:ascii="Times New Roman" w:hAnsi="Times New Roman"/>
          <w:u w:val="single"/>
        </w:rPr>
        <w:t>.</w:t>
      </w:r>
      <w:r w:rsidRPr="00F64772">
        <w:rPr>
          <w:rFonts w:ascii="Times New Roman" w:hAnsi="Times New Roman"/>
        </w:rPr>
        <w:t xml:space="preserve"> Datą otrzymania będzie wówczas data przesłania wiadomości e-mail. Wykonawca może również przekazywać wizualizacje faktur w formie papierowej (np. w razie pojawienia się przejściowych problemów technicznych) i doręczać je na adres siedziby Zamawiającego. </w:t>
      </w:r>
      <w:proofErr w:type="spellStart"/>
      <w:r w:rsidRPr="00F64772">
        <w:rPr>
          <w:rFonts w:ascii="Times New Roman" w:hAnsi="Times New Roman"/>
          <w:lang w:val="en-US"/>
        </w:rPr>
        <w:t>Powyższe</w:t>
      </w:r>
      <w:proofErr w:type="spellEnd"/>
      <w:r w:rsidRPr="00F64772">
        <w:rPr>
          <w:rFonts w:ascii="Times New Roman" w:hAnsi="Times New Roman"/>
          <w:lang w:val="en-US"/>
        </w:rPr>
        <w:t xml:space="preserve"> </w:t>
      </w:r>
      <w:proofErr w:type="spellStart"/>
      <w:r w:rsidRPr="00F64772">
        <w:rPr>
          <w:rFonts w:ascii="Times New Roman" w:hAnsi="Times New Roman"/>
          <w:lang w:val="en-US"/>
        </w:rPr>
        <w:t>znajdzie</w:t>
      </w:r>
      <w:proofErr w:type="spellEnd"/>
      <w:r w:rsidRPr="00F64772">
        <w:rPr>
          <w:rFonts w:ascii="Times New Roman" w:hAnsi="Times New Roman"/>
          <w:lang w:val="en-US"/>
        </w:rPr>
        <w:t xml:space="preserve"> </w:t>
      </w:r>
      <w:proofErr w:type="spellStart"/>
      <w:r w:rsidRPr="00F64772">
        <w:rPr>
          <w:rFonts w:ascii="Times New Roman" w:hAnsi="Times New Roman"/>
          <w:lang w:val="en-US"/>
        </w:rPr>
        <w:t>zastosowanie</w:t>
      </w:r>
      <w:proofErr w:type="spellEnd"/>
      <w:r w:rsidRPr="00F64772">
        <w:rPr>
          <w:rFonts w:ascii="Times New Roman" w:hAnsi="Times New Roman"/>
          <w:lang w:val="en-US"/>
        </w:rPr>
        <w:t xml:space="preserve"> </w:t>
      </w:r>
      <w:proofErr w:type="spellStart"/>
      <w:r w:rsidRPr="00F64772">
        <w:rPr>
          <w:rFonts w:ascii="Times New Roman" w:hAnsi="Times New Roman"/>
          <w:lang w:val="en-US"/>
        </w:rPr>
        <w:t>odpowiednio</w:t>
      </w:r>
      <w:proofErr w:type="spellEnd"/>
      <w:r w:rsidRPr="00F64772">
        <w:rPr>
          <w:rFonts w:ascii="Times New Roman" w:hAnsi="Times New Roman"/>
          <w:lang w:val="en-US"/>
        </w:rPr>
        <w:t xml:space="preserve"> w </w:t>
      </w:r>
      <w:proofErr w:type="spellStart"/>
      <w:r w:rsidRPr="00F64772">
        <w:rPr>
          <w:rFonts w:ascii="Times New Roman" w:hAnsi="Times New Roman"/>
          <w:lang w:val="en-US"/>
        </w:rPr>
        <w:t>przypadku</w:t>
      </w:r>
      <w:proofErr w:type="spellEnd"/>
      <w:r w:rsidRPr="00F64772">
        <w:rPr>
          <w:rFonts w:ascii="Times New Roman" w:hAnsi="Times New Roman"/>
          <w:lang w:val="en-US"/>
        </w:rPr>
        <w:t xml:space="preserve"> </w:t>
      </w:r>
      <w:proofErr w:type="spellStart"/>
      <w:r w:rsidRPr="00F64772">
        <w:rPr>
          <w:rFonts w:ascii="Times New Roman" w:hAnsi="Times New Roman"/>
          <w:lang w:val="en-US"/>
        </w:rPr>
        <w:t>awarii</w:t>
      </w:r>
      <w:proofErr w:type="spellEnd"/>
      <w:r w:rsidRPr="00F64772">
        <w:rPr>
          <w:rFonts w:ascii="Times New Roman" w:hAnsi="Times New Roman"/>
          <w:lang w:val="en-US"/>
        </w:rPr>
        <w:t xml:space="preserve"> </w:t>
      </w:r>
      <w:proofErr w:type="spellStart"/>
      <w:r w:rsidRPr="00F64772">
        <w:rPr>
          <w:rFonts w:ascii="Times New Roman" w:hAnsi="Times New Roman"/>
          <w:lang w:val="en-US"/>
        </w:rPr>
        <w:t>całkowitej</w:t>
      </w:r>
      <w:proofErr w:type="spellEnd"/>
      <w:r w:rsidRPr="00F64772">
        <w:rPr>
          <w:rFonts w:ascii="Times New Roman" w:hAnsi="Times New Roman"/>
          <w:lang w:val="en-US"/>
        </w:rPr>
        <w:t xml:space="preserve"> </w:t>
      </w:r>
      <w:proofErr w:type="spellStart"/>
      <w:r w:rsidRPr="00F64772">
        <w:rPr>
          <w:rFonts w:ascii="Times New Roman" w:hAnsi="Times New Roman"/>
          <w:lang w:val="en-US"/>
        </w:rPr>
        <w:t>KseF</w:t>
      </w:r>
      <w:proofErr w:type="spellEnd"/>
      <w:r w:rsidRPr="00F64772">
        <w:rPr>
          <w:rFonts w:ascii="Times New Roman" w:hAnsi="Times New Roman"/>
          <w:lang w:val="en-US"/>
        </w:rPr>
        <w:t>.</w:t>
      </w:r>
    </w:p>
    <w:p w14:paraId="2A8C4F9E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>4) Za datę wystawienia faktury uznaje się datę wskazaną w polu P_1 faktury ustrukturyzowanej, zgodnie z zasadami obowiązującymi w Krajowym Systemie e-Faktur.</w:t>
      </w:r>
    </w:p>
    <w:p w14:paraId="63D72D93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>5) Obie strony zobowiązują się do archiwizacji faktur zgodnie z obowiązującymi przepisami prawa, w tym do przechowywania ich w KSeF przez wymagany okres.</w:t>
      </w:r>
    </w:p>
    <w:p w14:paraId="50FC3DB0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>6) W przypadku błędów w przesyłanych fakturach, strona odpowiedzialna za ich wystawianie zobowiązuje się do ich korekty i ponownego przesłania w KSeF.</w:t>
      </w:r>
    </w:p>
    <w:p w14:paraId="77D7683E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>7) Strony Umowy zobowiązują się do dostosowania jej zapisów do ewentualnych zmian w przepisach dotyczących KSeF.</w:t>
      </w:r>
    </w:p>
    <w:p w14:paraId="1DC71487" w14:textId="77777777" w:rsidR="00C227AB" w:rsidRPr="00F64772" w:rsidRDefault="00C227AB" w:rsidP="00C227AB">
      <w:pPr>
        <w:spacing w:after="0"/>
        <w:ind w:left="284"/>
        <w:jc w:val="both"/>
        <w:rPr>
          <w:rFonts w:ascii="Times New Roman" w:hAnsi="Times New Roman"/>
        </w:rPr>
      </w:pPr>
      <w:r w:rsidRPr="00F64772">
        <w:rPr>
          <w:rFonts w:ascii="Times New Roman" w:hAnsi="Times New Roman"/>
        </w:rPr>
        <w:t>8)  Wykonawca wystawia fakturę w formie ustrukturyzowanej i przesyła ją do KSeF, uwzględniając dwa podmioty powiązane:</w:t>
      </w:r>
    </w:p>
    <w:p w14:paraId="796B3836" w14:textId="77777777" w:rsidR="00C227AB" w:rsidRPr="00F64772" w:rsidRDefault="00C227AB" w:rsidP="00C227AB">
      <w:pPr>
        <w:numPr>
          <w:ilvl w:val="2"/>
          <w:numId w:val="8"/>
        </w:numPr>
        <w:spacing w:after="0"/>
        <w:contextualSpacing/>
        <w:jc w:val="both"/>
        <w:rPr>
          <w:rFonts w:ascii="Times New Roman" w:hAnsi="Times New Roman"/>
          <w:b/>
          <w:bCs/>
        </w:rPr>
      </w:pPr>
      <w:r w:rsidRPr="00F64772">
        <w:rPr>
          <w:rFonts w:ascii="Times New Roman" w:hAnsi="Times New Roman"/>
        </w:rPr>
        <w:t xml:space="preserve">w roli  Nabywcy </w:t>
      </w:r>
      <w:r w:rsidRPr="00F64772">
        <w:rPr>
          <w:rFonts w:ascii="Times New Roman" w:hAnsi="Times New Roman"/>
          <w:b/>
          <w:bCs/>
        </w:rPr>
        <w:t>(Podmiot 2)</w:t>
      </w:r>
    </w:p>
    <w:p w14:paraId="21586029" w14:textId="77777777" w:rsidR="00C227AB" w:rsidRPr="00F64772" w:rsidRDefault="00C227AB" w:rsidP="00C227AB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lang w:eastAsia="en-US"/>
        </w:rPr>
      </w:pPr>
      <w:bookmarkStart w:id="6" w:name="_Hlk219355316"/>
      <w:r w:rsidRPr="00F64772">
        <w:rPr>
          <w:rFonts w:ascii="Times New Roman" w:eastAsia="Calibri" w:hAnsi="Times New Roman"/>
          <w:b/>
          <w:bCs/>
          <w:lang w:eastAsia="en-US"/>
        </w:rPr>
        <w:t xml:space="preserve">                                                                     Gmina Szubin</w:t>
      </w:r>
    </w:p>
    <w:p w14:paraId="566DD824" w14:textId="77777777" w:rsidR="00C227AB" w:rsidRPr="00F64772" w:rsidRDefault="00C227AB" w:rsidP="00C227A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lang w:eastAsia="en-US"/>
        </w:rPr>
      </w:pPr>
      <w:r w:rsidRPr="00F64772">
        <w:rPr>
          <w:rFonts w:ascii="Times New Roman" w:eastAsia="Calibri" w:hAnsi="Times New Roman"/>
          <w:b/>
          <w:bCs/>
          <w:lang w:eastAsia="en-US"/>
        </w:rPr>
        <w:t>ul. Kcyńska 12</w:t>
      </w:r>
    </w:p>
    <w:p w14:paraId="4F09AF59" w14:textId="77777777" w:rsidR="00C227AB" w:rsidRPr="00F64772" w:rsidRDefault="00C227AB" w:rsidP="00C227AB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lang w:eastAsia="en-US"/>
        </w:rPr>
      </w:pPr>
      <w:r w:rsidRPr="00F64772">
        <w:rPr>
          <w:rFonts w:ascii="Times New Roman" w:eastAsia="Calibri" w:hAnsi="Times New Roman"/>
          <w:b/>
          <w:bCs/>
          <w:lang w:eastAsia="en-US"/>
        </w:rPr>
        <w:t xml:space="preserve">                                                                      89-200 Szubin</w:t>
      </w:r>
    </w:p>
    <w:p w14:paraId="4198D41B" w14:textId="77777777" w:rsidR="00C227AB" w:rsidRPr="00F64772" w:rsidRDefault="00C227AB" w:rsidP="00C227A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lang w:eastAsia="en-US"/>
        </w:rPr>
      </w:pPr>
      <w:r w:rsidRPr="00F64772">
        <w:rPr>
          <w:rFonts w:ascii="Times New Roman" w:eastAsia="Calibri" w:hAnsi="Times New Roman"/>
          <w:b/>
          <w:bCs/>
          <w:lang w:eastAsia="en-US"/>
        </w:rPr>
        <w:t xml:space="preserve">NIP </w:t>
      </w:r>
      <w:r w:rsidRPr="00F64772">
        <w:rPr>
          <w:rFonts w:ascii="Times New Roman" w:eastAsia="Calibri" w:hAnsi="Times New Roman"/>
          <w:b/>
          <w:lang w:eastAsia="en-US"/>
        </w:rPr>
        <w:t>5581723233</w:t>
      </w:r>
    </w:p>
    <w:p w14:paraId="1F0DE36E" w14:textId="77777777" w:rsidR="00C227AB" w:rsidRPr="00F64772" w:rsidRDefault="00C227AB" w:rsidP="00C227A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lang w:eastAsia="en-US"/>
        </w:rPr>
      </w:pPr>
    </w:p>
    <w:bookmarkEnd w:id="6"/>
    <w:p w14:paraId="72DAC1B5" w14:textId="77777777" w:rsidR="00C227AB" w:rsidRPr="00F64772" w:rsidRDefault="00C227AB" w:rsidP="00C227AB">
      <w:pPr>
        <w:numPr>
          <w:ilvl w:val="2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</w:rPr>
      </w:pPr>
      <w:r w:rsidRPr="00F64772">
        <w:rPr>
          <w:rFonts w:ascii="Times New Roman" w:hAnsi="Times New Roman"/>
        </w:rPr>
        <w:t xml:space="preserve">w roli Odbiorcy </w:t>
      </w:r>
      <w:r w:rsidRPr="00F64772">
        <w:rPr>
          <w:rFonts w:ascii="Times New Roman" w:hAnsi="Times New Roman"/>
          <w:b/>
          <w:bCs/>
        </w:rPr>
        <w:t>(Podmiot 3) -</w:t>
      </w:r>
      <w:r w:rsidRPr="00F64772">
        <w:rPr>
          <w:rFonts w:ascii="Times New Roman" w:hAnsi="Times New Roman"/>
        </w:rPr>
        <w:t xml:space="preserve"> jednostka podrzędna JST</w:t>
      </w:r>
    </w:p>
    <w:p w14:paraId="4D463949" w14:textId="77777777" w:rsidR="00C227AB" w:rsidRPr="00F64772" w:rsidRDefault="00C227AB" w:rsidP="00C227A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lang w:eastAsia="en-US"/>
        </w:rPr>
      </w:pPr>
      <w:r w:rsidRPr="00F64772">
        <w:rPr>
          <w:rFonts w:ascii="Times New Roman" w:hAnsi="Times New Roman"/>
          <w:b/>
          <w:bCs/>
        </w:rPr>
        <w:t>Urząd Miejski w Szubinie</w:t>
      </w:r>
    </w:p>
    <w:p w14:paraId="1A107B2A" w14:textId="77777777" w:rsidR="00C227AB" w:rsidRPr="00F64772" w:rsidRDefault="00C227AB" w:rsidP="00C227A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lang w:eastAsia="en-US"/>
        </w:rPr>
      </w:pPr>
      <w:r w:rsidRPr="00F64772">
        <w:rPr>
          <w:rFonts w:ascii="Times New Roman" w:eastAsia="Calibri" w:hAnsi="Times New Roman"/>
          <w:b/>
          <w:bCs/>
          <w:lang w:eastAsia="en-US"/>
        </w:rPr>
        <w:t>ul. Kcyńska 12</w:t>
      </w:r>
    </w:p>
    <w:p w14:paraId="0551C557" w14:textId="77777777" w:rsidR="00C227AB" w:rsidRPr="00F64772" w:rsidRDefault="00C227AB" w:rsidP="00C227A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lang w:eastAsia="en-US"/>
        </w:rPr>
      </w:pPr>
      <w:r w:rsidRPr="00F64772">
        <w:rPr>
          <w:rFonts w:ascii="Times New Roman" w:eastAsia="Calibri" w:hAnsi="Times New Roman"/>
          <w:b/>
          <w:bCs/>
          <w:lang w:eastAsia="en-US"/>
        </w:rPr>
        <w:t>89-200 Szubin</w:t>
      </w:r>
    </w:p>
    <w:p w14:paraId="2D0C4E3C" w14:textId="77777777" w:rsidR="00C227AB" w:rsidRDefault="00C227AB" w:rsidP="00C227A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lang w:eastAsia="en-US"/>
        </w:rPr>
      </w:pPr>
      <w:r w:rsidRPr="00F64772">
        <w:rPr>
          <w:rFonts w:ascii="Times New Roman" w:eastAsia="Calibri" w:hAnsi="Times New Roman"/>
          <w:b/>
          <w:bCs/>
          <w:lang w:eastAsia="en-US"/>
        </w:rPr>
        <w:t xml:space="preserve">NIP </w:t>
      </w:r>
      <w:r w:rsidRPr="00F64772">
        <w:rPr>
          <w:rFonts w:ascii="Times New Roman" w:eastAsia="Calibri" w:hAnsi="Times New Roman"/>
          <w:b/>
          <w:lang w:eastAsia="en-US"/>
        </w:rPr>
        <w:t>5621004534</w:t>
      </w:r>
    </w:p>
    <w:p w14:paraId="72E1827E" w14:textId="77777777" w:rsidR="00FE3EE3" w:rsidRPr="00F64772" w:rsidRDefault="00FE3EE3" w:rsidP="00C227A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lang w:eastAsia="en-US"/>
        </w:rPr>
      </w:pPr>
    </w:p>
    <w:p w14:paraId="507AF5B7" w14:textId="30CAA3E4" w:rsidR="00B76E70" w:rsidRPr="00042522" w:rsidRDefault="009D51EA" w:rsidP="00B235A1">
      <w:pPr>
        <w:spacing w:after="0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5</w:t>
      </w:r>
      <w:r w:rsidR="00B76E70" w:rsidRPr="00042522">
        <w:rPr>
          <w:rFonts w:ascii="Times New Roman" w:eastAsia="Calibri" w:hAnsi="Times New Roman"/>
          <w:color w:val="000000" w:themeColor="text1"/>
        </w:rPr>
        <w:t>.</w:t>
      </w:r>
      <w:r w:rsidR="00B235A1" w:rsidRPr="00042522">
        <w:rPr>
          <w:rFonts w:ascii="Times New Roman" w:eastAsia="Calibri" w:hAnsi="Times New Roman"/>
          <w:color w:val="000000" w:themeColor="text1"/>
        </w:rPr>
        <w:t xml:space="preserve"> </w:t>
      </w:r>
      <w:r w:rsidR="00B76E70" w:rsidRPr="00042522">
        <w:rPr>
          <w:rFonts w:ascii="Times New Roman" w:eastAsia="Calibri" w:hAnsi="Times New Roman"/>
          <w:color w:val="000000" w:themeColor="text1"/>
        </w:rPr>
        <w:t>Faktury będą płatne przez Gminę Szubin - dysponenta zadania i środków z budżetu przeznaczonych na sfinansowanie zadania inwestycyjnego – przelewem w terminie do 30 dni kalendarzowych od daty otrzymania przez Zamawiającego prawidłowo wystawionych faktur.</w:t>
      </w:r>
    </w:p>
    <w:p w14:paraId="3405D7EC" w14:textId="793BC3B5" w:rsidR="00B76E70" w:rsidRPr="00042522" w:rsidRDefault="009D51EA" w:rsidP="00B235A1">
      <w:pPr>
        <w:spacing w:after="0"/>
        <w:jc w:val="both"/>
        <w:rPr>
          <w:rFonts w:ascii="Times New Roman" w:eastAsia="Calibri" w:hAnsi="Times New Roman"/>
          <w:color w:val="000000" w:themeColor="text1"/>
        </w:rPr>
      </w:pPr>
      <w:r w:rsidRPr="00042522">
        <w:rPr>
          <w:rFonts w:ascii="Times New Roman" w:eastAsia="Calibri" w:hAnsi="Times New Roman"/>
          <w:color w:val="000000" w:themeColor="text1"/>
        </w:rPr>
        <w:t>6</w:t>
      </w:r>
      <w:r w:rsidR="00B76E70" w:rsidRPr="00042522">
        <w:rPr>
          <w:rFonts w:ascii="Times New Roman" w:eastAsia="Calibri" w:hAnsi="Times New Roman"/>
          <w:color w:val="000000" w:themeColor="text1"/>
        </w:rPr>
        <w:t>. Strony ustalają, że datą zapłaty faktury będzie data obciążenia konta bankowego Zamawiającego. Faktury realizowane będą na konto bankowe Wykonawcy wskazane każdorazowo na fakturze, które będzie zgodne z Wykazem podmiotów zarejestrowanych jako podatnicy VAT, (tj. z „Białą listą”).</w:t>
      </w:r>
    </w:p>
    <w:p w14:paraId="289F6509" w14:textId="77777777" w:rsidR="00B76E70" w:rsidRPr="00042522" w:rsidRDefault="00B76E70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339CAC98" w14:textId="7BB9F956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§1</w:t>
      </w:r>
      <w:r w:rsidR="00BA6178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1</w:t>
      </w:r>
    </w:p>
    <w:p w14:paraId="1C9620F5" w14:textId="77777777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KARY UMOWNE</w:t>
      </w:r>
    </w:p>
    <w:p w14:paraId="7AA3F2F6" w14:textId="77777777" w:rsidR="00227918" w:rsidRPr="00042522" w:rsidRDefault="00227918" w:rsidP="00FE2ED0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Strony ustalają, że Zamawiający obciąży Wykonawcę karami umownymi w następujących przypadkach:</w:t>
      </w:r>
    </w:p>
    <w:p w14:paraId="01EFCC47" w14:textId="77777777" w:rsidR="00B429FC" w:rsidRPr="00042522" w:rsidRDefault="00227918" w:rsidP="00FE2ED0">
      <w:pPr>
        <w:numPr>
          <w:ilvl w:val="2"/>
          <w:numId w:val="12"/>
        </w:numPr>
        <w:spacing w:after="0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lastRenderedPageBreak/>
        <w:t>za zwłokę w zakończeniu przedmiotu umowy, karą w wysokości 0,1% wartości wynagrodzenia brutto, o którym mowa w §3 ust 1 umowy, za każdy dzień zwłoki liczony od terminu wykonania zamówienia, o którym mowa w §2 ust. 1 umowy,</w:t>
      </w:r>
    </w:p>
    <w:p w14:paraId="49FC43BA" w14:textId="6988F87E" w:rsidR="00B429FC" w:rsidRPr="00042522" w:rsidRDefault="00B429FC" w:rsidP="00FE2ED0">
      <w:pPr>
        <w:numPr>
          <w:ilvl w:val="2"/>
          <w:numId w:val="12"/>
        </w:numPr>
        <w:spacing w:after="0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 przypadku wykonywania prac przez Wykonawcę niezgodnie z wymaganiami przewidzianymi w §</w:t>
      </w:r>
      <w:r w:rsidR="00BE7D87" w:rsidRPr="00042522">
        <w:rPr>
          <w:rFonts w:ascii="Times New Roman" w:eastAsia="Calibri" w:hAnsi="Times New Roman"/>
          <w:color w:val="000000" w:themeColor="text1"/>
          <w:lang w:eastAsia="en-US"/>
        </w:rPr>
        <w:t>9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Umowy, karą w wysokości 1 000,00 zł za każde naruszenie,</w:t>
      </w:r>
    </w:p>
    <w:p w14:paraId="212DBA88" w14:textId="49101CC2" w:rsidR="00227918" w:rsidRPr="00042522" w:rsidRDefault="00227918" w:rsidP="00FE2ED0">
      <w:pPr>
        <w:numPr>
          <w:ilvl w:val="2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hAnsi="Times New Roman"/>
          <w:bCs/>
          <w:color w:val="000000" w:themeColor="text1"/>
        </w:rPr>
        <w:t>za zwłokę w usunięciu wad</w:t>
      </w:r>
      <w:r w:rsidR="00ED68EA" w:rsidRPr="00042522">
        <w:rPr>
          <w:rFonts w:ascii="Times New Roman" w:hAnsi="Times New Roman"/>
          <w:bCs/>
          <w:color w:val="000000" w:themeColor="text1"/>
        </w:rPr>
        <w:t xml:space="preserve"> lub usterek</w:t>
      </w:r>
      <w:r w:rsidRPr="00042522">
        <w:rPr>
          <w:rFonts w:ascii="Times New Roman" w:hAnsi="Times New Roman"/>
          <w:bCs/>
          <w:color w:val="000000" w:themeColor="text1"/>
        </w:rPr>
        <w:t xml:space="preserve"> stwierdzonych </w:t>
      </w:r>
      <w:r w:rsidR="00ED68EA" w:rsidRPr="00042522">
        <w:rPr>
          <w:rFonts w:ascii="Times New Roman" w:hAnsi="Times New Roman"/>
          <w:bCs/>
          <w:color w:val="000000" w:themeColor="text1"/>
        </w:rPr>
        <w:t xml:space="preserve">przy odbiorze końcowym Przedmiotu Umowy lub </w:t>
      </w:r>
      <w:r w:rsidRPr="00042522">
        <w:rPr>
          <w:rFonts w:ascii="Times New Roman" w:hAnsi="Times New Roman"/>
          <w:bCs/>
          <w:color w:val="000000" w:themeColor="text1"/>
        </w:rPr>
        <w:t>w okresie</w:t>
      </w:r>
      <w:r w:rsidR="00B429FC" w:rsidRPr="00042522">
        <w:rPr>
          <w:rFonts w:ascii="Times New Roman" w:hAnsi="Times New Roman"/>
          <w:bCs/>
          <w:color w:val="000000" w:themeColor="text1"/>
        </w:rPr>
        <w:t xml:space="preserve"> gwarancji lub</w:t>
      </w:r>
      <w:r w:rsidRPr="00042522">
        <w:rPr>
          <w:rFonts w:ascii="Times New Roman" w:hAnsi="Times New Roman"/>
          <w:bCs/>
          <w:color w:val="000000" w:themeColor="text1"/>
        </w:rPr>
        <w:t xml:space="preserve"> rękojmi za wady</w:t>
      </w:r>
      <w:r w:rsidR="00B429FC" w:rsidRPr="00042522">
        <w:rPr>
          <w:rFonts w:ascii="Times New Roman" w:hAnsi="Times New Roman"/>
          <w:bCs/>
          <w:color w:val="000000" w:themeColor="text1"/>
        </w:rPr>
        <w:t xml:space="preserve"> lub/i usterki</w:t>
      </w:r>
      <w:r w:rsidRPr="00042522">
        <w:rPr>
          <w:rFonts w:ascii="Times New Roman" w:hAnsi="Times New Roman"/>
          <w:bCs/>
          <w:color w:val="000000" w:themeColor="text1"/>
        </w:rPr>
        <w:t xml:space="preserve"> karą w wysokości 0,0</w:t>
      </w:r>
      <w:r w:rsidR="008C38E1" w:rsidRPr="00042522">
        <w:rPr>
          <w:rFonts w:ascii="Times New Roman" w:hAnsi="Times New Roman"/>
          <w:bCs/>
          <w:color w:val="000000" w:themeColor="text1"/>
        </w:rPr>
        <w:t>5</w:t>
      </w:r>
      <w:r w:rsidRPr="00042522">
        <w:rPr>
          <w:rFonts w:ascii="Times New Roman" w:hAnsi="Times New Roman"/>
          <w:bCs/>
          <w:color w:val="000000" w:themeColor="text1"/>
        </w:rPr>
        <w:t>% wynagrodzenia umownego brutto, o którym mowa w §3 ust. 1 umowy, za każdy dzień zwłoki liczony od dnia wyznaczonego przez Zamawiającego na usuniecie wad</w:t>
      </w:r>
      <w:r w:rsidR="00B429FC" w:rsidRPr="00042522">
        <w:rPr>
          <w:rFonts w:ascii="Times New Roman" w:hAnsi="Times New Roman"/>
          <w:bCs/>
          <w:color w:val="000000" w:themeColor="text1"/>
        </w:rPr>
        <w:t xml:space="preserve"> lub/i usterki</w:t>
      </w:r>
      <w:r w:rsidRPr="00042522">
        <w:rPr>
          <w:rFonts w:ascii="Times New Roman" w:hAnsi="Times New Roman"/>
          <w:bCs/>
          <w:color w:val="000000" w:themeColor="text1"/>
        </w:rPr>
        <w:t>,</w:t>
      </w:r>
    </w:p>
    <w:p w14:paraId="7259B09F" w14:textId="0A2C2C7A" w:rsidR="00227918" w:rsidRPr="00042522" w:rsidRDefault="00227918" w:rsidP="00FE2ED0">
      <w:pPr>
        <w:numPr>
          <w:ilvl w:val="2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przypadku odstąpienia od </w:t>
      </w:r>
      <w:r w:rsidR="00220AE7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mowy przez Wykonawcę bądź Zamawiającego z winy Wykonawcy, karą w wysokości 20% wartości wynagrodzenia brutto, o</w:t>
      </w:r>
      <w:r w:rsidR="00536EBC" w:rsidRPr="00042522">
        <w:rPr>
          <w:rFonts w:ascii="Times New Roman" w:eastAsia="Calibri" w:hAnsi="Times New Roman"/>
          <w:color w:val="000000" w:themeColor="text1"/>
          <w:lang w:eastAsia="en-US"/>
        </w:rPr>
        <w:t> </w:t>
      </w:r>
      <w:r w:rsidR="00440172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którym mowa w §3 ust 1 </w:t>
      </w:r>
      <w:r w:rsidR="00220AE7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="00440172" w:rsidRPr="00042522">
        <w:rPr>
          <w:rFonts w:ascii="Times New Roman" w:eastAsia="Calibri" w:hAnsi="Times New Roman"/>
          <w:color w:val="000000" w:themeColor="text1"/>
          <w:lang w:eastAsia="en-US"/>
        </w:rPr>
        <w:t>mowy.</w:t>
      </w:r>
    </w:p>
    <w:p w14:paraId="20798AC1" w14:textId="77777777" w:rsidR="00B429FC" w:rsidRPr="00042522" w:rsidRDefault="00227918" w:rsidP="00FE2ED0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Łączna maksymalna wysokość kar umownych nie może przekroczyć </w:t>
      </w: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30%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wartości wynagrodzenia brutto, o którym mowa w §3 ust. 1 umowy.</w:t>
      </w:r>
    </w:p>
    <w:p w14:paraId="06F74500" w14:textId="77777777" w:rsidR="00B429FC" w:rsidRPr="00042522" w:rsidRDefault="00B429FC" w:rsidP="00FE2ED0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 razie naliczenia uzasadnionej kary umownej, kara zostanie zapłacona przez zobowiązanego w ciągu 7 dni od dnia wystąpienia o zapłatę przez uprawnionego do kary.</w:t>
      </w:r>
    </w:p>
    <w:p w14:paraId="6B4F54CF" w14:textId="77777777" w:rsidR="00B429FC" w:rsidRPr="00042522" w:rsidRDefault="00B429FC" w:rsidP="00FE2ED0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Nałożenie kar umownych lub ich zapłata nie zwalnia Wykonawcy z obowiązku wykonania przedmiotu umowy, ani z obowiązków wynikających z udzielonej przez niego gwarancji oraz rękojmi za wady przedmiotu Umowy.</w:t>
      </w:r>
    </w:p>
    <w:p w14:paraId="54F4F19F" w14:textId="77777777" w:rsidR="00B429FC" w:rsidRPr="00042522" w:rsidRDefault="00B429FC" w:rsidP="00FE2ED0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Postanowienia dotyczące kar umownych obowiązują pomimo wygaśnięcia Umowy, rozwiązania lub odstąpienia od niej.</w:t>
      </w:r>
    </w:p>
    <w:p w14:paraId="5118EE3C" w14:textId="0CC4D58D" w:rsidR="00B429FC" w:rsidRPr="00042522" w:rsidRDefault="00B429FC" w:rsidP="00FE2ED0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 przypadku nieterminowego usunięcia zgłoszenia lub usunięcia wad bądź niewłaściwego zabezpieczenia miejsca prowadzonych robót, Wykonawca pokryje związane z tym roszczenia odszkodowawcze osób trzecich, niezależnie od obowiązku zapłaty kar umownych.</w:t>
      </w:r>
    </w:p>
    <w:p w14:paraId="62DF1991" w14:textId="2352BB21" w:rsidR="00227918" w:rsidRPr="00042522" w:rsidRDefault="00227918" w:rsidP="00FE2ED0">
      <w:pPr>
        <w:numPr>
          <w:ilvl w:val="1"/>
          <w:numId w:val="12"/>
        </w:numPr>
        <w:autoSpaceDE w:val="0"/>
        <w:autoSpaceDN w:val="0"/>
        <w:adjustRightInd w:val="0"/>
        <w:spacing w:after="100" w:afterAutospacing="1"/>
        <w:ind w:left="284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Zamawiający zastrzega sobie prawo do dochodzenia na zasadach ogólnych odszkodowania przewyższającego wartość kar umownych, w przypadku gdyby w wyniku nie wykonania lub nienależytego wykonania przedmiotu umowy, Zamawiający poniósł szkodę.</w:t>
      </w:r>
    </w:p>
    <w:p w14:paraId="2075B4C3" w14:textId="0D1D4640" w:rsidR="00771353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§1</w:t>
      </w:r>
      <w:r w:rsidR="00BA6178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2</w:t>
      </w:r>
    </w:p>
    <w:p w14:paraId="1A4D1054" w14:textId="2C6B0398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 xml:space="preserve">ZOBOWIĄZANIA WYKONAWCY W ZAKRESIE </w:t>
      </w:r>
      <w:r w:rsidR="007B40AE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 xml:space="preserve">GWARANCJI </w:t>
      </w:r>
      <w:r w:rsidR="00771353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I</w:t>
      </w:r>
      <w:r w:rsidR="007B40AE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 xml:space="preserve"> </w:t>
      </w: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RĘKOJMI ZA WADY</w:t>
      </w:r>
    </w:p>
    <w:p w14:paraId="3297D3C5" w14:textId="77777777" w:rsidR="00227918" w:rsidRPr="00042522" w:rsidRDefault="00227918" w:rsidP="008C5171">
      <w:pPr>
        <w:numPr>
          <w:ilvl w:val="3"/>
          <w:numId w:val="6"/>
        </w:numPr>
        <w:suppressAutoHyphens/>
        <w:spacing w:after="0"/>
        <w:jc w:val="both"/>
        <w:rPr>
          <w:rFonts w:ascii="Times New Roman" w:hAnsi="Times New Roman"/>
          <w:bCs/>
          <w:color w:val="000000" w:themeColor="text1"/>
          <w:lang w:eastAsia="zh-CN" w:bidi="en-US"/>
        </w:rPr>
      </w:pPr>
      <w:r w:rsidRPr="00042522">
        <w:rPr>
          <w:rFonts w:ascii="Times New Roman" w:hAnsi="Times New Roman"/>
          <w:bCs/>
          <w:color w:val="000000" w:themeColor="text1"/>
          <w:lang w:eastAsia="zh-CN" w:bidi="en-US"/>
        </w:rPr>
        <w:t>Wykonawca udziela Zamawiającemu gwarancji na przedmiot umowy.</w:t>
      </w:r>
    </w:p>
    <w:p w14:paraId="05A3FD91" w14:textId="03D77E19" w:rsidR="00227918" w:rsidRPr="00042522" w:rsidRDefault="00227918" w:rsidP="008C5171">
      <w:pPr>
        <w:numPr>
          <w:ilvl w:val="3"/>
          <w:numId w:val="6"/>
        </w:numPr>
        <w:suppressAutoHyphens/>
        <w:spacing w:after="0"/>
        <w:jc w:val="both"/>
        <w:rPr>
          <w:rFonts w:ascii="Times New Roman" w:hAnsi="Times New Roman"/>
          <w:bCs/>
          <w:color w:val="000000" w:themeColor="text1"/>
          <w:lang w:eastAsia="zh-CN" w:bidi="en-US"/>
        </w:rPr>
      </w:pPr>
      <w:r w:rsidRPr="00042522">
        <w:rPr>
          <w:rFonts w:ascii="Times New Roman" w:hAnsi="Times New Roman"/>
          <w:bCs/>
          <w:color w:val="000000" w:themeColor="text1"/>
          <w:lang w:eastAsia="zh-CN" w:bidi="en-US"/>
        </w:rPr>
        <w:t xml:space="preserve">Okres gwarancji wynosi </w:t>
      </w:r>
      <w:r w:rsidR="00EB090C" w:rsidRPr="00042522">
        <w:rPr>
          <w:rFonts w:ascii="Times New Roman" w:hAnsi="Times New Roman"/>
          <w:b/>
          <w:color w:val="000000" w:themeColor="text1"/>
          <w:lang w:eastAsia="zh-CN" w:bidi="en-US"/>
        </w:rPr>
        <w:t>6</w:t>
      </w:r>
      <w:r w:rsidR="006B75D6" w:rsidRPr="00042522">
        <w:rPr>
          <w:rFonts w:ascii="Times New Roman" w:hAnsi="Times New Roman"/>
          <w:b/>
          <w:color w:val="000000" w:themeColor="text1"/>
          <w:lang w:eastAsia="zh-CN" w:bidi="en-US"/>
        </w:rPr>
        <w:t>0</w:t>
      </w:r>
      <w:r w:rsidR="00E54A03" w:rsidRPr="00042522">
        <w:rPr>
          <w:rFonts w:ascii="Times New Roman" w:hAnsi="Times New Roman"/>
          <w:b/>
          <w:color w:val="000000" w:themeColor="text1"/>
          <w:lang w:eastAsia="zh-CN" w:bidi="en-US"/>
        </w:rPr>
        <w:t xml:space="preserve"> miesięcy</w:t>
      </w:r>
      <w:r w:rsidR="00CC36C6" w:rsidRPr="00042522">
        <w:rPr>
          <w:rFonts w:ascii="Times New Roman" w:hAnsi="Times New Roman"/>
          <w:bCs/>
          <w:color w:val="000000" w:themeColor="text1"/>
          <w:lang w:eastAsia="zh-CN" w:bidi="en-US"/>
        </w:rPr>
        <w:t xml:space="preserve"> </w:t>
      </w:r>
      <w:r w:rsidRPr="00042522">
        <w:rPr>
          <w:rFonts w:ascii="Times New Roman" w:hAnsi="Times New Roman"/>
          <w:bCs/>
          <w:color w:val="000000" w:themeColor="text1"/>
          <w:lang w:eastAsia="zh-CN" w:bidi="en-US"/>
        </w:rPr>
        <w:t>od daty odbioru końcowego robót.</w:t>
      </w:r>
    </w:p>
    <w:p w14:paraId="7F4364B6" w14:textId="77777777" w:rsidR="00227918" w:rsidRPr="00042522" w:rsidRDefault="00227918" w:rsidP="008C5171">
      <w:pPr>
        <w:numPr>
          <w:ilvl w:val="3"/>
          <w:numId w:val="6"/>
        </w:numPr>
        <w:suppressAutoHyphens/>
        <w:spacing w:after="0"/>
        <w:jc w:val="both"/>
        <w:rPr>
          <w:rFonts w:ascii="Times New Roman" w:hAnsi="Times New Roman"/>
          <w:bCs/>
          <w:color w:val="000000" w:themeColor="text1"/>
          <w:lang w:eastAsia="zh-CN" w:bidi="en-US"/>
        </w:rPr>
      </w:pPr>
      <w:r w:rsidRPr="00042522">
        <w:rPr>
          <w:rFonts w:ascii="Times New Roman" w:hAnsi="Times New Roman"/>
          <w:bCs/>
          <w:color w:val="000000" w:themeColor="text1"/>
          <w:lang w:eastAsia="zh-CN" w:bidi="en-US"/>
        </w:rPr>
        <w:t>Okres rękojmi za wady zostaje rozszerzony i jest zgodny z okresem gwarancji na wykonany przedmiot umowy, udzielony przez Wykonawcę.</w:t>
      </w:r>
    </w:p>
    <w:p w14:paraId="577B8D6E" w14:textId="77777777" w:rsidR="00227918" w:rsidRPr="00042522" w:rsidRDefault="00227918" w:rsidP="008C5171">
      <w:pPr>
        <w:numPr>
          <w:ilvl w:val="3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nie może odmówić usunięcia wad stwierdzonych w toku rękojmi, a także dostarczenia rzeczy wolnej od wad w przypadku gwarancji, bez względu na wysokość związanych z tym kosztów. Wady zostaną usunięte przez Wykonawcę w terminie 7 dni od dnia ich zgłoszenia przez Zamawiającego. Okres ten może zostać wydłużony za zgodą Zamawiającego, o ile czynniki niezależne od woli Wykonawcy uniemożliwiają mu usunięcie wad w pierwotnym terminie. </w:t>
      </w:r>
    </w:p>
    <w:p w14:paraId="39EDA3C8" w14:textId="77777777" w:rsidR="00227918" w:rsidRPr="00042522" w:rsidRDefault="00227918" w:rsidP="008C5171">
      <w:pPr>
        <w:numPr>
          <w:ilvl w:val="3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O usunięciu wad Wykonawca zawiadamia pisemnie Zamawiającego, który w terminie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 xml:space="preserve">3 dni roboczych od dnia otrzymania zawiadomienia, dokona protokolarnego odbioru usunięcia usterek w obecności Wykonawcy. O terminie odbioru Zamawiający zawiadomi Wykonawcę. </w:t>
      </w:r>
    </w:p>
    <w:p w14:paraId="6CB0FBEE" w14:textId="77777777" w:rsidR="00227918" w:rsidRPr="00042522" w:rsidRDefault="00227918" w:rsidP="008C5171">
      <w:pPr>
        <w:numPr>
          <w:ilvl w:val="3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Zamawiający może dochodzić roszczeń z tytułu rękojmi także po okresie określonym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 xml:space="preserve">w ust. 2, jeżeli zgłosił wadę przed upływem tego okresu. </w:t>
      </w:r>
    </w:p>
    <w:p w14:paraId="5CBDD637" w14:textId="77777777" w:rsidR="00227918" w:rsidRPr="00042522" w:rsidRDefault="00227918" w:rsidP="008C5171">
      <w:pPr>
        <w:numPr>
          <w:ilvl w:val="3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 przypadku wystąpienia wad:</w:t>
      </w:r>
    </w:p>
    <w:p w14:paraId="79CFE673" w14:textId="77777777" w:rsidR="00227918" w:rsidRPr="00042522" w:rsidRDefault="00227918" w:rsidP="008D4544">
      <w:pPr>
        <w:numPr>
          <w:ilvl w:val="0"/>
          <w:numId w:val="19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zagrażających życiu lub zdrowiu, </w:t>
      </w:r>
    </w:p>
    <w:p w14:paraId="37C8CE40" w14:textId="77777777" w:rsidR="00227918" w:rsidRPr="00042522" w:rsidRDefault="00227918" w:rsidP="008D4544">
      <w:pPr>
        <w:numPr>
          <w:ilvl w:val="0"/>
          <w:numId w:val="19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szczególnie uciążliwych, w tym awarii urządzeń i instalacji </w:t>
      </w:r>
    </w:p>
    <w:p w14:paraId="2D9D4C7C" w14:textId="1E520405" w:rsidR="00227918" w:rsidRPr="00042522" w:rsidRDefault="00227918" w:rsidP="008C51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lastRenderedPageBreak/>
        <w:t>- Wykonawca zobowiązany będzie do usunięcia usterek w ciągu 24 godzin od momentu powiadomienia przez Zamawiającego</w:t>
      </w:r>
      <w:r w:rsidR="00D749D2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lub Inspektora Nadzoru Inwestorskiego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.</w:t>
      </w:r>
    </w:p>
    <w:p w14:paraId="068C05B8" w14:textId="77777777" w:rsidR="00227918" w:rsidRPr="00042522" w:rsidRDefault="00227918" w:rsidP="008C5171">
      <w:pPr>
        <w:numPr>
          <w:ilvl w:val="3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Jeżeli Wykonawca nie usunie wad w terminie uzgodnionym z Zamawiającym, to Zamawiający może zlecić usunięcie ich stronie trzeciej na koszt i ryzyko Wykonawcy bez konieczności wyznaczania dodatkowego terminu.</w:t>
      </w:r>
    </w:p>
    <w:p w14:paraId="44C4210F" w14:textId="77777777" w:rsidR="00227918" w:rsidRPr="00042522" w:rsidRDefault="00227918" w:rsidP="008C5171">
      <w:pPr>
        <w:numPr>
          <w:ilvl w:val="3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okresie gwarancji jakości i rękojmi za wady, wszelkie usuwanie wad dokonywane będzie w ramach wynagrodzenia, o którym mowa w §3 umowy. Zamawiający nie ponosi jakichkolwiek kosztów związanych z usuwaniem wad. </w:t>
      </w:r>
    </w:p>
    <w:p w14:paraId="333525A6" w14:textId="77777777" w:rsidR="00227918" w:rsidRPr="00042522" w:rsidRDefault="00227918" w:rsidP="008C5171">
      <w:pPr>
        <w:numPr>
          <w:ilvl w:val="3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Na wykonane w okresie gwarancji lub rękojmi naprawy lub użyte do ich wykonania materiały i wyroby, gwarancja i rękojmia biegnie na nowo, licząc od dnia podpisania przez Zamawiającego protokołu odbioru naprawy.</w:t>
      </w:r>
    </w:p>
    <w:p w14:paraId="424899AC" w14:textId="656823E3" w:rsidR="00B00D5D" w:rsidRPr="00042522" w:rsidRDefault="00227918" w:rsidP="008C5171">
      <w:pPr>
        <w:numPr>
          <w:ilvl w:val="3"/>
          <w:numId w:val="6"/>
        </w:numPr>
        <w:autoSpaceDE w:val="0"/>
        <w:autoSpaceDN w:val="0"/>
        <w:adjustRightInd w:val="0"/>
        <w:spacing w:after="100" w:afterAutospacing="1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zobowiązuje się każdorazowo informować Zamawiającego o zmianie adresu siedziby w</w:t>
      </w:r>
      <w:r w:rsidR="006F09CA" w:rsidRPr="00042522">
        <w:rPr>
          <w:rFonts w:ascii="Times New Roman" w:eastAsia="Calibri" w:hAnsi="Times New Roman"/>
          <w:color w:val="000000" w:themeColor="text1"/>
          <w:lang w:eastAsia="en-US"/>
        </w:rPr>
        <w:t> 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czasie trwania okresu gwarancyjnego.</w:t>
      </w:r>
    </w:p>
    <w:p w14:paraId="36D9435F" w14:textId="52A8F504" w:rsidR="006B75D6" w:rsidRPr="00042522" w:rsidRDefault="006B75D6" w:rsidP="006B75D6">
      <w:pPr>
        <w:pStyle w:val="Akapitzlist"/>
        <w:numPr>
          <w:ilvl w:val="3"/>
          <w:numId w:val="6"/>
        </w:numPr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przypadku  konieczności wykonania nowej infrastruktury technicznej po odbiorze inwestycji, z gwarancji i rękojmi wyłączony zostanie odcinek, który został naruszony podczas prowadzenia prac. Powyższa sytuacja dotyczy robót </w:t>
      </w:r>
      <w:proofErr w:type="spellStart"/>
      <w:r w:rsidRPr="00042522">
        <w:rPr>
          <w:rFonts w:ascii="Times New Roman" w:eastAsia="Calibri" w:hAnsi="Times New Roman"/>
          <w:color w:val="000000" w:themeColor="text1"/>
          <w:lang w:eastAsia="en-US"/>
        </w:rPr>
        <w:t>rozkopowych</w:t>
      </w:r>
      <w:proofErr w:type="spellEnd"/>
      <w:r w:rsidRPr="00042522">
        <w:rPr>
          <w:rFonts w:ascii="Times New Roman" w:eastAsia="Calibri" w:hAnsi="Times New Roman"/>
          <w:color w:val="000000" w:themeColor="text1"/>
          <w:lang w:eastAsia="en-US"/>
        </w:rPr>
        <w:t>.</w:t>
      </w:r>
    </w:p>
    <w:p w14:paraId="1E786869" w14:textId="65491955" w:rsidR="00E34C64" w:rsidRPr="00042522" w:rsidRDefault="00E34C64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§1</w:t>
      </w:r>
      <w:r w:rsidR="00BA6178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3</w:t>
      </w:r>
    </w:p>
    <w:p w14:paraId="0C4A4FFA" w14:textId="77777777" w:rsidR="00E34C64" w:rsidRPr="00042522" w:rsidRDefault="00E34C64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POLECENIA ZAMAWIAJĄCEGO</w:t>
      </w:r>
    </w:p>
    <w:p w14:paraId="4A9180E4" w14:textId="32292249" w:rsidR="008D4544" w:rsidRPr="00042522" w:rsidRDefault="008D4544" w:rsidP="008D4544">
      <w:pPr>
        <w:numPr>
          <w:ilvl w:val="1"/>
          <w:numId w:val="13"/>
        </w:numPr>
        <w:autoSpaceDE w:val="0"/>
        <w:autoSpaceDN w:val="0"/>
        <w:adjustRightInd w:val="0"/>
        <w:spacing w:after="0"/>
        <w:ind w:left="501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Zamawiający ma prawo, jeżeli jest to niezbędne do zgodnej z Umową realizacji robót, polecać dokonywanie wszelkich zmian jakości i ilości, jakie będą uważane za niezbędne dla wykonania przedmiotu umowy,</w:t>
      </w:r>
      <w:r w:rsidR="001A4139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a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powinien wykonać każde z poniższych poleceń: </w:t>
      </w:r>
    </w:p>
    <w:p w14:paraId="4B0A9AB2" w14:textId="77777777" w:rsidR="008D4544" w:rsidRPr="00042522" w:rsidRDefault="008D4544" w:rsidP="008D4544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851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zaniechać jakieś roboty, </w:t>
      </w:r>
    </w:p>
    <w:p w14:paraId="70DD7FC5" w14:textId="6F150BA1" w:rsidR="008D4544" w:rsidRPr="00042522" w:rsidRDefault="008D4544" w:rsidP="008D4544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851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wprowadzić roboty zamienne</w:t>
      </w:r>
      <w:r w:rsidR="001A4139" w:rsidRPr="00042522">
        <w:rPr>
          <w:rFonts w:ascii="Times New Roman" w:eastAsia="Calibri" w:hAnsi="Times New Roman"/>
          <w:color w:val="000000" w:themeColor="text1"/>
          <w:lang w:eastAsia="en-US"/>
        </w:rPr>
        <w:t>,</w:t>
      </w:r>
    </w:p>
    <w:p w14:paraId="7C7B91FD" w14:textId="77777777" w:rsidR="008D4544" w:rsidRPr="00042522" w:rsidRDefault="008D4544" w:rsidP="008D4544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851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wykonać roboty dodatkowe, nie objęte niniejszą umową, o ile stały się niezbędne do wykonania umowy.</w:t>
      </w:r>
    </w:p>
    <w:p w14:paraId="2B9C86A1" w14:textId="77777777" w:rsidR="008D4544" w:rsidRPr="00042522" w:rsidRDefault="008D4544" w:rsidP="008D4544">
      <w:pPr>
        <w:numPr>
          <w:ilvl w:val="3"/>
          <w:numId w:val="7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Okoliczność wprowadzenia jakichkolwiek zmian jakości i ilości robót zostanie potwierdzona przez Strony obustronnie na piśmie w formie protokołu konieczności. </w:t>
      </w:r>
    </w:p>
    <w:p w14:paraId="2EE5A1BC" w14:textId="5A34B9FD" w:rsidR="008D4544" w:rsidRPr="00042522" w:rsidRDefault="008D4544" w:rsidP="008D4544">
      <w:pPr>
        <w:numPr>
          <w:ilvl w:val="3"/>
          <w:numId w:val="7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 przypadku wprowadzenia postanowieniami ust. 1 pkt 1) zmian, Wykonawca</w:t>
      </w:r>
      <w:r w:rsidRPr="00042522">
        <w:rPr>
          <w:color w:val="000000" w:themeColor="text1"/>
        </w:rPr>
        <w:t xml:space="preserve">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przedłoży do akceptacji Zamawiającego kalkulację cen z uwzględnieniem cen z Kosztorysu Ofertowego</w:t>
      </w:r>
      <w:r w:rsidR="003659BC" w:rsidRPr="00042522">
        <w:rPr>
          <w:rFonts w:ascii="Times New Roman" w:eastAsia="Calibri" w:hAnsi="Times New Roman"/>
          <w:color w:val="000000" w:themeColor="text1"/>
          <w:lang w:eastAsia="en-US"/>
        </w:rPr>
        <w:t>.</w:t>
      </w:r>
    </w:p>
    <w:p w14:paraId="3A7A7B92" w14:textId="6F258530" w:rsidR="008D4544" w:rsidRPr="00042522" w:rsidRDefault="008D4544" w:rsidP="008D4544">
      <w:pPr>
        <w:numPr>
          <w:ilvl w:val="3"/>
          <w:numId w:val="7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 przypadku wprowadzenia postanowieniami ust. 1 pkt 2) i 3) zmian, Wykonawca przedłoży do akceptacji Zamawiającego kalkulację cen ustaloną wg następującej kolejności:</w:t>
      </w:r>
    </w:p>
    <w:p w14:paraId="07E35474" w14:textId="77777777" w:rsidR="008D4544" w:rsidRPr="00042522" w:rsidRDefault="008D4544" w:rsidP="008D4544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Arial"/>
          <w:color w:val="000000" w:themeColor="text1"/>
          <w:lang w:eastAsia="en-US" w:bidi="en-US"/>
        </w:rPr>
      </w:pPr>
      <w:r w:rsidRPr="00042522">
        <w:rPr>
          <w:rFonts w:ascii="Times New Roman" w:eastAsia="Calibri" w:hAnsi="Times New Roman" w:cs="Arial"/>
          <w:color w:val="000000" w:themeColor="text1"/>
          <w:lang w:eastAsia="en-US" w:bidi="en-US"/>
        </w:rPr>
        <w:t>na podstawie kosztorysu ofertowego</w:t>
      </w:r>
    </w:p>
    <w:p w14:paraId="372B9366" w14:textId="77777777" w:rsidR="008D4544" w:rsidRPr="00042522" w:rsidRDefault="008D4544" w:rsidP="008D4544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Arial"/>
          <w:color w:val="000000" w:themeColor="text1"/>
          <w:lang w:eastAsia="en-US" w:bidi="en-US"/>
        </w:rPr>
      </w:pPr>
      <w:r w:rsidRPr="00042522">
        <w:rPr>
          <w:rFonts w:ascii="Times New Roman" w:eastAsia="Calibri" w:hAnsi="Times New Roman" w:cs="Arial"/>
          <w:color w:val="000000" w:themeColor="text1"/>
          <w:lang w:eastAsia="en-US" w:bidi="en-US"/>
        </w:rPr>
        <w:t>na podstawie stawek określonych w wydawnictwie Sekocenbud lub równoważnych cenników na podstawie których zostanie sporządzona kalkulacja, aktualnych w kwartale, w którym kalkulacja jest sporządzana</w:t>
      </w:r>
    </w:p>
    <w:p w14:paraId="1DC27ECF" w14:textId="77777777" w:rsidR="008D4544" w:rsidRPr="00042522" w:rsidRDefault="008D4544" w:rsidP="008D4544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Arial"/>
          <w:color w:val="000000" w:themeColor="text1"/>
          <w:lang w:eastAsia="en-US" w:bidi="en-US"/>
        </w:rPr>
      </w:pPr>
      <w:r w:rsidRPr="00042522">
        <w:rPr>
          <w:rFonts w:ascii="Times New Roman" w:eastAsia="Calibri" w:hAnsi="Times New Roman" w:cs="Arial"/>
          <w:color w:val="000000" w:themeColor="text1"/>
          <w:lang w:eastAsia="en-US" w:bidi="en-US"/>
        </w:rPr>
        <w:t>na podstawie stawek, ale nie wyższych od średnich cen rynkowych uwzględniając minimum trzy wyceny wykonawców/dostawców/producentów (średnia arytmetyczna z trzech ofert)</w:t>
      </w:r>
    </w:p>
    <w:p w14:paraId="49877B01" w14:textId="77777777" w:rsidR="008D4544" w:rsidRPr="00042522" w:rsidRDefault="008D4544" w:rsidP="008D4544">
      <w:pPr>
        <w:numPr>
          <w:ilvl w:val="3"/>
          <w:numId w:val="7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Łączna maksymalna wartość pominiętych robót, o których mowa w ust. 1 pkt 1, nie może przekroczyć 20% wartości wynagrodzenia brutto, o którym mowa w §3 ust. 1 umowy.</w:t>
      </w:r>
    </w:p>
    <w:p w14:paraId="6D86AADB" w14:textId="33CFF920" w:rsidR="008D4544" w:rsidRPr="00042522" w:rsidRDefault="008D4544" w:rsidP="008D4544">
      <w:pPr>
        <w:numPr>
          <w:ilvl w:val="3"/>
          <w:numId w:val="7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</w:rPr>
        <w:t xml:space="preserve">W przypadku wykonania robót, o których mowa w ust. 1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pkt 1) i 2)</w:t>
      </w:r>
      <w:r w:rsidRPr="00042522">
        <w:rPr>
          <w:rFonts w:ascii="Times New Roman" w:eastAsia="Calibri" w:hAnsi="Times New Roman"/>
          <w:color w:val="000000" w:themeColor="text1"/>
        </w:rPr>
        <w:t xml:space="preserve">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</w:t>
      </w:r>
      <w:r w:rsidRPr="00042522">
        <w:rPr>
          <w:rFonts w:ascii="Times New Roman" w:eastAsia="Calibri" w:hAnsi="Times New Roman"/>
          <w:color w:val="000000" w:themeColor="text1"/>
        </w:rPr>
        <w:t>Wykonawca zaktualizuje i przekaże Zamawiającemu kosztorys ofertowy w terminie 5 dni roboczych od dnia podpisan</w:t>
      </w:r>
      <w:r w:rsidR="003659BC" w:rsidRPr="00042522">
        <w:rPr>
          <w:rFonts w:ascii="Times New Roman" w:eastAsia="Calibri" w:hAnsi="Times New Roman"/>
          <w:color w:val="000000" w:themeColor="text1"/>
        </w:rPr>
        <w:t>i</w:t>
      </w:r>
      <w:r w:rsidRPr="00042522">
        <w:rPr>
          <w:rFonts w:ascii="Times New Roman" w:eastAsia="Calibri" w:hAnsi="Times New Roman"/>
          <w:color w:val="000000" w:themeColor="text1"/>
        </w:rPr>
        <w:t>a protokołu konieczności.</w:t>
      </w:r>
    </w:p>
    <w:p w14:paraId="62557710" w14:textId="77777777" w:rsidR="008D4544" w:rsidRPr="00042522" w:rsidRDefault="008D4544" w:rsidP="008D4544">
      <w:pPr>
        <w:numPr>
          <w:ilvl w:val="3"/>
          <w:numId w:val="7"/>
        </w:numPr>
        <w:spacing w:after="0"/>
        <w:ind w:left="426" w:hanging="284"/>
        <w:contextualSpacing/>
        <w:jc w:val="both"/>
        <w:rPr>
          <w:rFonts w:ascii="Times New Roman" w:eastAsia="Calibri" w:hAnsi="Times New Roman" w:cs="Arial"/>
          <w:color w:val="000000" w:themeColor="text1"/>
          <w:lang w:eastAsia="en-US" w:bidi="en-US"/>
        </w:rPr>
      </w:pPr>
      <w:r w:rsidRPr="00042522">
        <w:rPr>
          <w:rFonts w:ascii="Times New Roman" w:eastAsia="Calibri" w:hAnsi="Times New Roman" w:cs="Arial"/>
          <w:color w:val="000000" w:themeColor="text1"/>
          <w:lang w:eastAsia="en-US" w:bidi="en-US"/>
        </w:rPr>
        <w:t>W przypadku wykonania robót dodatkowych, o których mowa w ust. 1 pkt 3) zostanie przeprowadzony odbiór robót i wystawiona osobna faktura.</w:t>
      </w:r>
    </w:p>
    <w:p w14:paraId="7DF54C54" w14:textId="77777777" w:rsidR="008D4544" w:rsidRPr="00042522" w:rsidRDefault="008D4544" w:rsidP="008C5171">
      <w:pPr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1133CB7C" w14:textId="77777777" w:rsidR="00C3634C" w:rsidRPr="00042522" w:rsidRDefault="00C3634C" w:rsidP="008C5171">
      <w:pPr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4F5B1E78" w14:textId="77777777" w:rsidR="00C3634C" w:rsidRPr="00042522" w:rsidRDefault="00C3634C" w:rsidP="008C5171">
      <w:pPr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005FCED3" w14:textId="77777777" w:rsidR="00C3634C" w:rsidRPr="00042522" w:rsidRDefault="00C3634C" w:rsidP="008C5171">
      <w:pPr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73D7DA5F" w14:textId="2FCD9C63" w:rsidR="00227918" w:rsidRPr="00042522" w:rsidRDefault="00227918" w:rsidP="008C5171">
      <w:pPr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lastRenderedPageBreak/>
        <w:t>§1</w:t>
      </w:r>
      <w:r w:rsidR="00BA6178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4</w:t>
      </w:r>
    </w:p>
    <w:p w14:paraId="3AE1541D" w14:textId="77777777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ZMIANY UMOWY</w:t>
      </w:r>
    </w:p>
    <w:p w14:paraId="42E40F2B" w14:textId="580116B8" w:rsidR="00D50EEB" w:rsidRPr="00042522" w:rsidRDefault="00D03C1E" w:rsidP="006B75D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Wszelkie zmiany niniejszej umowy dokonywane będą za zgodą obu stron, w formie pisemnego aneksu, pod rygorem nieważności.</w:t>
      </w:r>
    </w:p>
    <w:p w14:paraId="64769A40" w14:textId="77777777" w:rsidR="00D50EEB" w:rsidRPr="00042522" w:rsidRDefault="00D50EEB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721F31A4" w14:textId="4226C594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§1</w:t>
      </w:r>
      <w:r w:rsidR="00BA6178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5</w:t>
      </w:r>
    </w:p>
    <w:p w14:paraId="474CD0EE" w14:textId="77777777" w:rsidR="008D4544" w:rsidRPr="00042522" w:rsidRDefault="00227918" w:rsidP="008D454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ODSTĄPIENIE OD UMOWY</w:t>
      </w:r>
    </w:p>
    <w:p w14:paraId="79364741" w14:textId="77777777" w:rsidR="008D4544" w:rsidRPr="00042522" w:rsidRDefault="00D90A85" w:rsidP="00B72410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 razie zaistnienia istotnej zmiany okoliczności powodującej, że wykonanie Umowy nie leży</w:t>
      </w:r>
      <w:r w:rsidR="008D4544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interesie publicznym, czego nie można było przewidzieć w chwili jej zawarcia, Zamawiający może odstąpić od Umowy w terminie 30 dni od powzięcia wiadomości o powyższych okolicznościach. </w:t>
      </w:r>
    </w:p>
    <w:p w14:paraId="26F845FE" w14:textId="77777777" w:rsidR="008D4544" w:rsidRPr="00042522" w:rsidRDefault="00D50EEB" w:rsidP="00B72410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hAnsi="Times New Roman"/>
          <w:color w:val="000000" w:themeColor="text1"/>
        </w:rPr>
        <w:t>W przypadku odstąpienia od umowy jednej ze stron, obliczenie wynagrodzenia Wykonawcy z tytułu wykonania części umowy nastąpi na podstawie potwierdzenia rodzaju robót z oszacowaniem ich wartości wg złożonego kosztorysu ofertowego sporządzonego w oparciu o przedmiar robót udostępniony przez Zamawiającego.</w:t>
      </w:r>
      <w:r w:rsidR="001141FF" w:rsidRPr="00042522">
        <w:rPr>
          <w:rFonts w:ascii="Times New Roman" w:hAnsi="Times New Roman"/>
          <w:color w:val="000000" w:themeColor="text1"/>
        </w:rPr>
        <w:t xml:space="preserve"> </w:t>
      </w:r>
    </w:p>
    <w:p w14:paraId="10A39793" w14:textId="6A35A498" w:rsidR="00227918" w:rsidRPr="00042522" w:rsidRDefault="00227918" w:rsidP="00B72410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Zamawiającemu przysługuje prawo do odstąpienia od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mowy także, jeżeli:</w:t>
      </w:r>
    </w:p>
    <w:p w14:paraId="6EFA9760" w14:textId="77777777" w:rsidR="00227918" w:rsidRPr="00042522" w:rsidRDefault="00227918" w:rsidP="00B72410">
      <w:pPr>
        <w:numPr>
          <w:ilvl w:val="2"/>
          <w:numId w:val="15"/>
        </w:numPr>
        <w:autoSpaceDE w:val="0"/>
        <w:autoSpaceDN w:val="0"/>
        <w:adjustRightInd w:val="0"/>
        <w:spacing w:after="53"/>
        <w:ind w:left="709" w:hanging="141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nie przystąpił do odbioru terenu budowy pomimo pisemnego wezwania Wykonawcy przez Zamawiającego,  </w:t>
      </w:r>
    </w:p>
    <w:p w14:paraId="7F94E0EE" w14:textId="77777777" w:rsidR="006B75D6" w:rsidRPr="00042522" w:rsidRDefault="00227918" w:rsidP="006B75D6">
      <w:pPr>
        <w:numPr>
          <w:ilvl w:val="2"/>
          <w:numId w:val="15"/>
        </w:numPr>
        <w:autoSpaceDE w:val="0"/>
        <w:autoSpaceDN w:val="0"/>
        <w:adjustRightInd w:val="0"/>
        <w:spacing w:after="53"/>
        <w:ind w:left="709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przerwał z przyczyn leżących po stronie Wykonawcy realizację Przedmiotu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mowy i przerwa ta trwa dłużej niż 7 dni, pomimo pisemnego wezwania Wykonawcy przez Zamawiającego,</w:t>
      </w:r>
    </w:p>
    <w:p w14:paraId="06991B4C" w14:textId="66525507" w:rsidR="006B75D6" w:rsidRPr="00042522" w:rsidRDefault="006B75D6" w:rsidP="006B75D6">
      <w:pPr>
        <w:numPr>
          <w:ilvl w:val="2"/>
          <w:numId w:val="15"/>
        </w:numPr>
        <w:autoSpaceDE w:val="0"/>
        <w:autoSpaceDN w:val="0"/>
        <w:adjustRightInd w:val="0"/>
        <w:spacing w:after="53"/>
        <w:ind w:left="709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skierował, bez akceptacji Zamawiającego, do kierowania robotami inne osoby niż wskazane w Ofercie Wykonawcy, </w:t>
      </w:r>
    </w:p>
    <w:p w14:paraId="1C98F4CB" w14:textId="1F705A61" w:rsidR="00227918" w:rsidRPr="00042522" w:rsidRDefault="00227918" w:rsidP="00B72410">
      <w:pPr>
        <w:numPr>
          <w:ilvl w:val="2"/>
          <w:numId w:val="15"/>
        </w:numPr>
        <w:autoSpaceDE w:val="0"/>
        <w:autoSpaceDN w:val="0"/>
        <w:adjustRightInd w:val="0"/>
        <w:spacing w:after="53"/>
        <w:ind w:left="709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czynności objęte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mową wykonuje bez zgody Zamawiającego podmiot inny niż wskazany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 xml:space="preserve">w Ofercie Wykonawcy lub w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mowie, </w:t>
      </w:r>
    </w:p>
    <w:p w14:paraId="32F3D98D" w14:textId="3DF742A2" w:rsidR="00227918" w:rsidRPr="00042522" w:rsidRDefault="007B71FD" w:rsidP="00B72410">
      <w:pPr>
        <w:numPr>
          <w:ilvl w:val="2"/>
          <w:numId w:val="15"/>
        </w:numPr>
        <w:autoSpaceDE w:val="0"/>
        <w:autoSpaceDN w:val="0"/>
        <w:adjustRightInd w:val="0"/>
        <w:spacing w:after="53"/>
        <w:ind w:left="709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realizuje roboty przewidziane Umową w sposób niezgodny z Dokumentacją projektową, Wskazaniami Zamawiającego lub Umową, pomimo pisemnego wezwania Wykonawcy przez Zamawiającego</w:t>
      </w:r>
      <w:r w:rsidR="00227918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, </w:t>
      </w:r>
    </w:p>
    <w:p w14:paraId="4FEDCCD7" w14:textId="40FA5D51" w:rsidR="00227918" w:rsidRPr="00042522" w:rsidRDefault="00227918" w:rsidP="008D4544">
      <w:pPr>
        <w:numPr>
          <w:ilvl w:val="2"/>
          <w:numId w:val="15"/>
        </w:numPr>
        <w:autoSpaceDE w:val="0"/>
        <w:autoSpaceDN w:val="0"/>
        <w:adjustRightInd w:val="0"/>
        <w:spacing w:after="53"/>
        <w:ind w:left="709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przypadku opóźnienia w realizacji </w:t>
      </w:r>
      <w:r w:rsidR="00823986"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zadania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stosunku do terminu, o którym mowa w §2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mowy, przekraczającym 30 dni, </w:t>
      </w:r>
    </w:p>
    <w:p w14:paraId="3044F024" w14:textId="4778FA3F" w:rsidR="00227918" w:rsidRPr="00042522" w:rsidRDefault="00227918" w:rsidP="008D4544">
      <w:pPr>
        <w:numPr>
          <w:ilvl w:val="2"/>
          <w:numId w:val="15"/>
        </w:numPr>
        <w:autoSpaceDE w:val="0"/>
        <w:autoSpaceDN w:val="0"/>
        <w:adjustRightInd w:val="0"/>
        <w:spacing w:after="53"/>
        <w:ind w:left="709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 wyniku wszczętego postępowania egzekucyjnego nastąpi zajęcie majątku Wykonawcy,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 xml:space="preserve">w takim zakresie, że nie będzie możliwa dalsza realizacja robót przez Wykonawcę, </w:t>
      </w:r>
    </w:p>
    <w:p w14:paraId="5FBD5358" w14:textId="77777777" w:rsidR="00227918" w:rsidRPr="00042522" w:rsidRDefault="00227918" w:rsidP="008D4544">
      <w:pPr>
        <w:numPr>
          <w:ilvl w:val="2"/>
          <w:numId w:val="15"/>
        </w:numPr>
        <w:autoSpaceDE w:val="0"/>
        <w:autoSpaceDN w:val="0"/>
        <w:adjustRightInd w:val="0"/>
        <w:spacing w:after="53"/>
        <w:ind w:left="709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podzleca zamówienie w całości lub w części bez wiedzy Zamawiającego, </w:t>
      </w:r>
    </w:p>
    <w:p w14:paraId="7D332EA2" w14:textId="77777777" w:rsidR="00227918" w:rsidRPr="00042522" w:rsidRDefault="00227918" w:rsidP="008D4544">
      <w:pPr>
        <w:numPr>
          <w:ilvl w:val="2"/>
          <w:numId w:val="15"/>
        </w:numPr>
        <w:autoSpaceDE w:val="0"/>
        <w:autoSpaceDN w:val="0"/>
        <w:adjustRightInd w:val="0"/>
        <w:spacing w:after="53"/>
        <w:ind w:left="709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sytuacja ekonomiczna Wykonawcy ulegnie znacznemu pogorszeniu lub Wykonawca zostanie postawiony w stan likwidacji, </w:t>
      </w:r>
    </w:p>
    <w:p w14:paraId="2F90EA9F" w14:textId="3E899603" w:rsidR="00227918" w:rsidRPr="00042522" w:rsidRDefault="00227918" w:rsidP="008D4544">
      <w:pPr>
        <w:numPr>
          <w:ilvl w:val="2"/>
          <w:numId w:val="15"/>
        </w:numPr>
        <w:tabs>
          <w:tab w:val="left" w:pos="426"/>
        </w:tabs>
        <w:autoSpaceDE w:val="0"/>
        <w:autoSpaceDN w:val="0"/>
        <w:adjustRightInd w:val="0"/>
        <w:spacing w:after="53"/>
        <w:ind w:left="709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wykonuje swoje obowiązki w sposób niezgodny z </w:t>
      </w:r>
      <w:r w:rsidR="007B71FD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mową lub bez zachowania wymaganej staranności, nie dostosowuje się w wyznaczonym terminie do wezwania przesłanego mu przez Zamawiającego z żądaniem zaniechania zaniedbań lub nie spełnienia obowiązków wynikających z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mowy, co poważnie wpływa na właściwą i terminową realizację </w:t>
      </w:r>
      <w:r w:rsidR="007B71FD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mowy, </w:t>
      </w:r>
    </w:p>
    <w:p w14:paraId="6585B3A5" w14:textId="77777777" w:rsidR="00227918" w:rsidRPr="00042522" w:rsidRDefault="00227918" w:rsidP="008D4544">
      <w:pPr>
        <w:numPr>
          <w:ilvl w:val="2"/>
          <w:numId w:val="15"/>
        </w:numPr>
        <w:autoSpaceDE w:val="0"/>
        <w:autoSpaceDN w:val="0"/>
        <w:adjustRightInd w:val="0"/>
        <w:spacing w:after="53"/>
        <w:ind w:left="709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odmówi lub zaniedba wykonania poleceń wydanych przez Zamawiającego,</w:t>
      </w:r>
    </w:p>
    <w:p w14:paraId="5549B1A2" w14:textId="1442846E" w:rsidR="00227918" w:rsidRPr="00042522" w:rsidRDefault="00227918" w:rsidP="008D4544">
      <w:pPr>
        <w:numPr>
          <w:ilvl w:val="2"/>
          <w:numId w:val="15"/>
        </w:numPr>
        <w:autoSpaceDE w:val="0"/>
        <w:autoSpaceDN w:val="0"/>
        <w:adjustRightInd w:val="0"/>
        <w:spacing w:after="53"/>
        <w:ind w:left="709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nastąpi jakikolwiek brak zdolności do czynności prawnych utrudniający realizację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mowy, </w:t>
      </w:r>
    </w:p>
    <w:p w14:paraId="073074E3" w14:textId="7FE5A6DF" w:rsidR="00227918" w:rsidRPr="00042522" w:rsidRDefault="00227918" w:rsidP="008D4544">
      <w:pPr>
        <w:numPr>
          <w:ilvl w:val="2"/>
          <w:numId w:val="15"/>
        </w:numPr>
        <w:autoSpaceDE w:val="0"/>
        <w:autoSpaceDN w:val="0"/>
        <w:adjustRightInd w:val="0"/>
        <w:spacing w:after="53"/>
        <w:ind w:left="709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jeżeli wartość kar umownych, którymi Zamawiający obciążył Wykonawcę zgodnie z §1</w:t>
      </w:r>
      <w:r w:rsidR="0086728C" w:rsidRPr="00042522">
        <w:rPr>
          <w:rFonts w:ascii="Times New Roman" w:eastAsia="Calibri" w:hAnsi="Times New Roman"/>
          <w:color w:val="000000" w:themeColor="text1"/>
          <w:lang w:eastAsia="en-US"/>
        </w:rPr>
        <w:t>1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mowy, przekroczą kwotę </w:t>
      </w:r>
      <w:r w:rsidR="008B2698" w:rsidRPr="00042522">
        <w:rPr>
          <w:rFonts w:ascii="Times New Roman" w:eastAsia="Calibri" w:hAnsi="Times New Roman"/>
          <w:color w:val="000000" w:themeColor="text1"/>
          <w:lang w:eastAsia="en-US"/>
        </w:rPr>
        <w:t>3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0% Wynagrodzenia brutto Wykonawcy.</w:t>
      </w:r>
    </w:p>
    <w:p w14:paraId="6900E48E" w14:textId="711BBD01" w:rsidR="00227918" w:rsidRPr="00042522" w:rsidRDefault="00227918" w:rsidP="008D4544">
      <w:pPr>
        <w:numPr>
          <w:ilvl w:val="0"/>
          <w:numId w:val="40"/>
        </w:numPr>
        <w:autoSpaceDE w:val="0"/>
        <w:autoSpaceDN w:val="0"/>
        <w:adjustRightInd w:val="0"/>
        <w:spacing w:after="53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przypadku odstąpienia od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mowy, Wykonawcę i Zamawiającego obciążają następujące obowiązki szczegółowe:</w:t>
      </w:r>
    </w:p>
    <w:p w14:paraId="624D0F59" w14:textId="064E7E97" w:rsidR="00227918" w:rsidRPr="00042522" w:rsidRDefault="00227918" w:rsidP="008D4544">
      <w:pPr>
        <w:numPr>
          <w:ilvl w:val="2"/>
          <w:numId w:val="16"/>
        </w:numPr>
        <w:autoSpaceDE w:val="0"/>
        <w:autoSpaceDN w:val="0"/>
        <w:adjustRightInd w:val="0"/>
        <w:spacing w:after="53"/>
        <w:ind w:left="567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lastRenderedPageBreak/>
        <w:t xml:space="preserve">w terminie 7 dni od daty odstąpienia od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mowy, Wykonawca przy udziale Zamawiającego, sporządzi szczegółową inwentaryzację robót, według stanu na dzień odstąpienia, </w:t>
      </w:r>
    </w:p>
    <w:p w14:paraId="4152BB86" w14:textId="77777777" w:rsidR="00227918" w:rsidRPr="00042522" w:rsidRDefault="00227918" w:rsidP="008D4544">
      <w:pPr>
        <w:numPr>
          <w:ilvl w:val="2"/>
          <w:numId w:val="16"/>
        </w:numPr>
        <w:autoSpaceDE w:val="0"/>
        <w:autoSpaceDN w:val="0"/>
        <w:adjustRightInd w:val="0"/>
        <w:spacing w:after="53"/>
        <w:ind w:left="567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niezwłocznie zabezpieczy przerwane roboty w zakresie obustronnie uzgodnionym, na koszt strony, z winy, której nastąpiło odstąpienie od Umowy, </w:t>
      </w:r>
    </w:p>
    <w:p w14:paraId="1DF0D6A1" w14:textId="0254CFCA" w:rsidR="00227918" w:rsidRPr="00042522" w:rsidRDefault="00227918" w:rsidP="008D4544">
      <w:pPr>
        <w:numPr>
          <w:ilvl w:val="2"/>
          <w:numId w:val="16"/>
        </w:numPr>
        <w:autoSpaceDE w:val="0"/>
        <w:autoSpaceDN w:val="0"/>
        <w:adjustRightInd w:val="0"/>
        <w:spacing w:after="53"/>
        <w:ind w:left="567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terminie 7 dni od daty odstąpienia od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mowy, Wykonawca sporządzi wykaz tych materiałów, konstrukcji lub urządzeń zakupionych do realizacji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mowy, które nie mogą być wykorzystane przez Wykonawcę do realizacji innych robót,</w:t>
      </w:r>
    </w:p>
    <w:p w14:paraId="3B6694E3" w14:textId="3B6E1AD5" w:rsidR="00227918" w:rsidRPr="00042522" w:rsidRDefault="00227918" w:rsidP="008D4544">
      <w:pPr>
        <w:numPr>
          <w:ilvl w:val="2"/>
          <w:numId w:val="16"/>
        </w:numPr>
        <w:autoSpaceDE w:val="0"/>
        <w:autoSpaceDN w:val="0"/>
        <w:adjustRightInd w:val="0"/>
        <w:spacing w:after="53"/>
        <w:ind w:left="567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niezwłocznie zgłosi do dokonania przez Zamawiającego odbioru robót przerwanych oraz zabezpieczających, a Zamawiający dokona ich odbioru i odpowiedniej zapłaty za nie. Najpóźniej w terminie 14 dni od daty odstąpienia od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mowy, Wykonawca usunie z terenu budowy urządzenia zaplecza przez niego dostarczane lub wzniesione. W przypadku niewykonania tego obowiązku, dokona tego Zamawiający na ryzyko i koszt Wykonawcy. Poniesione z tego tytułu koszty zostaną potrącone z Wynagrodzenia Wykonawcy. </w:t>
      </w:r>
    </w:p>
    <w:p w14:paraId="696A9D5B" w14:textId="77777777" w:rsidR="00227918" w:rsidRPr="00042522" w:rsidRDefault="00227918" w:rsidP="008D4544">
      <w:pPr>
        <w:numPr>
          <w:ilvl w:val="2"/>
          <w:numId w:val="16"/>
        </w:numPr>
        <w:autoSpaceDE w:val="0"/>
        <w:autoSpaceDN w:val="0"/>
        <w:adjustRightInd w:val="0"/>
        <w:spacing w:after="53"/>
        <w:ind w:left="567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Wykonawca przy udziale Zamawiającego sporządzi szczegółowy protokół inwentaryzacji robót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 xml:space="preserve">w toku, wraz z zestawieniem wartości wykonanych robót według stanu na dzień odstąpienia; protokół inwentaryzacji robót w toku stanowić będzie podstawę do wystawienia faktury VAT przez Wykonawcę, </w:t>
      </w:r>
    </w:p>
    <w:p w14:paraId="3A23A48B" w14:textId="76B3E697" w:rsidR="00227918" w:rsidRPr="00042522" w:rsidRDefault="00227918" w:rsidP="008D4544">
      <w:pPr>
        <w:numPr>
          <w:ilvl w:val="2"/>
          <w:numId w:val="16"/>
        </w:numPr>
        <w:autoSpaceDE w:val="0"/>
        <w:autoSpaceDN w:val="0"/>
        <w:adjustRightInd w:val="0"/>
        <w:spacing w:after="53"/>
        <w:ind w:left="567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razie odstąpienia od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 przez jedną ze stron, Zamawiający zobowiązany jest do: </w:t>
      </w:r>
    </w:p>
    <w:p w14:paraId="046C4556" w14:textId="5C538275" w:rsidR="00227918" w:rsidRPr="00042522" w:rsidRDefault="00227918" w:rsidP="008D4544">
      <w:pPr>
        <w:numPr>
          <w:ilvl w:val="2"/>
          <w:numId w:val="21"/>
        </w:numPr>
        <w:autoSpaceDE w:val="0"/>
        <w:autoSpaceDN w:val="0"/>
        <w:adjustRightInd w:val="0"/>
        <w:spacing w:after="53"/>
        <w:ind w:left="993" w:hanging="142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dokonania odbioru przerwanych robót budowlanych oraz zapłaty Wynagrodzenia Wykonawcy z tytułu wykonania części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mowy, która została wykonana do dnia odstąpienia, </w:t>
      </w:r>
    </w:p>
    <w:p w14:paraId="48ACA9BE" w14:textId="0BB6895C" w:rsidR="00227918" w:rsidRPr="00042522" w:rsidRDefault="00227918" w:rsidP="008D4544">
      <w:pPr>
        <w:numPr>
          <w:ilvl w:val="2"/>
          <w:numId w:val="21"/>
        </w:numPr>
        <w:autoSpaceDE w:val="0"/>
        <w:autoSpaceDN w:val="0"/>
        <w:adjustRightInd w:val="0"/>
        <w:spacing w:after="53"/>
        <w:ind w:left="993" w:hanging="142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pokrycia poniesionych przez Wykonawcę i udokumentowanych kosztów, związanych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 xml:space="preserve">z wykonaniem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mowy.</w:t>
      </w:r>
    </w:p>
    <w:p w14:paraId="4E0ACFB9" w14:textId="272B8051" w:rsidR="00273D6C" w:rsidRPr="00042522" w:rsidRDefault="00227918" w:rsidP="008D4544">
      <w:pPr>
        <w:numPr>
          <w:ilvl w:val="0"/>
          <w:numId w:val="40"/>
        </w:numPr>
        <w:autoSpaceDE w:val="0"/>
        <w:autoSpaceDN w:val="0"/>
        <w:adjustRightInd w:val="0"/>
        <w:spacing w:after="100" w:afterAutospacing="1"/>
        <w:jc w:val="both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Zamawiającemu przysługuje prawo odstąpienia od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mowy, o którym mowa w ust. 3 w terminie 20 dni od dnia powzięcia wiadomości o okolicznościach je uzasadniających.</w:t>
      </w:r>
    </w:p>
    <w:p w14:paraId="38EC3F64" w14:textId="73D4D034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§1</w:t>
      </w:r>
      <w:r w:rsidR="00BA6178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6</w:t>
      </w:r>
    </w:p>
    <w:p w14:paraId="5A48B7AB" w14:textId="77777777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UBEZPIECZENIE WYKONAWCY</w:t>
      </w:r>
    </w:p>
    <w:p w14:paraId="4A3768D2" w14:textId="77777777" w:rsidR="00227918" w:rsidRPr="00042522" w:rsidRDefault="00227918" w:rsidP="008D4544">
      <w:pPr>
        <w:numPr>
          <w:ilvl w:val="0"/>
          <w:numId w:val="17"/>
        </w:numPr>
        <w:autoSpaceDE w:val="0"/>
        <w:autoSpaceDN w:val="0"/>
        <w:adjustRightInd w:val="0"/>
        <w:spacing w:after="53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zakresie ryzyka odpowiedzialności cywilnej Wykonawca zobowiązuje się do posiadania ważnego ubezpieczenia od odpowiedzialności cywilnej. </w:t>
      </w:r>
    </w:p>
    <w:p w14:paraId="5682F46C" w14:textId="412CDCD2" w:rsidR="007859BC" w:rsidRPr="00042522" w:rsidRDefault="00227918" w:rsidP="008D4544">
      <w:pPr>
        <w:numPr>
          <w:ilvl w:val="0"/>
          <w:numId w:val="17"/>
        </w:numPr>
        <w:autoSpaceDE w:val="0"/>
        <w:autoSpaceDN w:val="0"/>
        <w:adjustRightInd w:val="0"/>
        <w:spacing w:after="100" w:afterAutospacing="1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Na każde wezwanie Zamawiającego, Wykonawca zobowiązany jest przedłożyć dowody dotrzymania warunków umowy ubezpieczenia, w tym dowody opłacenia składek. Brak obowiązującej umowy, ubezpieczenia w jakimkolwiek momencie obowiązywania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>mowy,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 xml:space="preserve">w tym niezapłacenie należnych składek, może stanowić podstawę do wypowiedzenia </w:t>
      </w:r>
      <w:r w:rsidR="00A35DF3" w:rsidRPr="00042522">
        <w:rPr>
          <w:rFonts w:ascii="Times New Roman" w:eastAsia="Calibri" w:hAnsi="Times New Roman"/>
          <w:color w:val="000000" w:themeColor="text1"/>
          <w:lang w:eastAsia="en-US"/>
        </w:rPr>
        <w:t>u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mowy bez zachowania okresu wypowiedzenia, w terminie 7 dni od uzyskania wiedzy przez Zamawiającego, </w:t>
      </w:r>
      <w:r w:rsidRPr="00042522">
        <w:rPr>
          <w:rFonts w:ascii="Times New Roman" w:eastAsia="Calibri" w:hAnsi="Times New Roman"/>
          <w:color w:val="000000" w:themeColor="text1"/>
          <w:lang w:eastAsia="en-US"/>
        </w:rPr>
        <w:br/>
        <w:t>o powyższych okolicznościach.</w:t>
      </w:r>
    </w:p>
    <w:p w14:paraId="78E7BBAE" w14:textId="44EC361F" w:rsidR="00227918" w:rsidRPr="00042522" w:rsidRDefault="00227918" w:rsidP="008C5171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  <w:bookmarkStart w:id="7" w:name="_Hlk521925383"/>
      <w:r w:rsidRPr="00042522">
        <w:rPr>
          <w:rFonts w:ascii="Times New Roman" w:hAnsi="Times New Roman"/>
          <w:b/>
          <w:bCs/>
          <w:color w:val="000000" w:themeColor="text1"/>
        </w:rPr>
        <w:t>§1</w:t>
      </w:r>
      <w:r w:rsidR="00BA6178" w:rsidRPr="00042522">
        <w:rPr>
          <w:rFonts w:ascii="Times New Roman" w:hAnsi="Times New Roman"/>
          <w:b/>
          <w:bCs/>
          <w:color w:val="000000" w:themeColor="text1"/>
        </w:rPr>
        <w:t>7</w:t>
      </w:r>
    </w:p>
    <w:p w14:paraId="6D180A5A" w14:textId="77777777" w:rsidR="00227918" w:rsidRPr="00042522" w:rsidRDefault="00227918" w:rsidP="008C5171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  <w:r w:rsidRPr="00042522">
        <w:rPr>
          <w:rFonts w:ascii="Times New Roman" w:hAnsi="Times New Roman"/>
          <w:b/>
          <w:bCs/>
          <w:color w:val="000000" w:themeColor="text1"/>
        </w:rPr>
        <w:t>POSTANOWIENIA DOTYCZĄCE OCHRONY DANYCH OSOBOWYCH</w:t>
      </w:r>
    </w:p>
    <w:bookmarkEnd w:id="7"/>
    <w:p w14:paraId="3FB76C75" w14:textId="77777777" w:rsidR="00227918" w:rsidRPr="00042522" w:rsidRDefault="00227918" w:rsidP="008D4544">
      <w:pPr>
        <w:numPr>
          <w:ilvl w:val="0"/>
          <w:numId w:val="20"/>
        </w:numPr>
        <w:suppressAutoHyphens/>
        <w:spacing w:after="0"/>
        <w:ind w:left="284"/>
        <w:jc w:val="both"/>
        <w:rPr>
          <w:rFonts w:ascii="Times New Roman" w:hAnsi="Times New Roman"/>
          <w:color w:val="000000" w:themeColor="text1"/>
          <w:kern w:val="2"/>
          <w:lang w:eastAsia="zh-CN"/>
        </w:rPr>
      </w:pPr>
      <w:r w:rsidRPr="00042522">
        <w:rPr>
          <w:rFonts w:ascii="Times New Roman" w:hAnsi="Times New Roman"/>
          <w:color w:val="000000" w:themeColor="text1"/>
          <w:kern w:val="2"/>
          <w:lang w:eastAsia="zh-CN"/>
        </w:rPr>
        <w:t xml:space="preserve">Administratorem danych osobowych jest Gmina Szubin reprezentowana przez Burmistrza Szubina  </w:t>
      </w:r>
    </w:p>
    <w:p w14:paraId="7AC896EC" w14:textId="58136F5C" w:rsidR="00227918" w:rsidRPr="00042522" w:rsidRDefault="00227918" w:rsidP="008D4544">
      <w:pPr>
        <w:numPr>
          <w:ilvl w:val="0"/>
          <w:numId w:val="20"/>
        </w:numPr>
        <w:spacing w:after="0"/>
        <w:ind w:left="284"/>
        <w:jc w:val="both"/>
        <w:rPr>
          <w:rFonts w:ascii="Times New Roman" w:eastAsia="Arial" w:hAnsi="Times New Roman"/>
          <w:color w:val="000000" w:themeColor="text1"/>
          <w:lang w:val="pl"/>
        </w:rPr>
      </w:pPr>
      <w:r w:rsidRPr="00042522">
        <w:rPr>
          <w:rFonts w:ascii="Times New Roman" w:eastAsia="Arial" w:hAnsi="Times New Roman"/>
          <w:color w:val="000000" w:themeColor="text1"/>
          <w:lang w:val="pl"/>
        </w:rPr>
        <w:t>Administrator wyznaczył Inspektora Ochrony Danych, z którym może się Pani/Pan kontaktować pod adresem e-mail:</w:t>
      </w:r>
      <w:r w:rsidRPr="00042522">
        <w:rPr>
          <w:rFonts w:ascii="Times New Roman" w:hAnsi="Times New Roman"/>
          <w:color w:val="000000" w:themeColor="text1"/>
          <w:lang w:val="pl"/>
        </w:rPr>
        <w:t xml:space="preserve"> iod@szubin.pl</w:t>
      </w:r>
      <w:r w:rsidR="004406F3" w:rsidRPr="00042522">
        <w:rPr>
          <w:rFonts w:ascii="Times New Roman" w:hAnsi="Times New Roman"/>
          <w:color w:val="000000" w:themeColor="text1"/>
          <w:lang w:val="pl"/>
        </w:rPr>
        <w:t>.</w:t>
      </w:r>
    </w:p>
    <w:p w14:paraId="7C52D471" w14:textId="77777777" w:rsidR="00227918" w:rsidRPr="00042522" w:rsidRDefault="00227918" w:rsidP="008D4544">
      <w:pPr>
        <w:numPr>
          <w:ilvl w:val="0"/>
          <w:numId w:val="20"/>
        </w:numPr>
        <w:suppressAutoHyphens/>
        <w:spacing w:after="0"/>
        <w:ind w:left="284"/>
        <w:jc w:val="both"/>
        <w:rPr>
          <w:rFonts w:ascii="Times New Roman" w:hAnsi="Times New Roman"/>
          <w:color w:val="000000" w:themeColor="text1"/>
          <w:kern w:val="2"/>
          <w:sz w:val="24"/>
          <w:szCs w:val="24"/>
          <w:lang w:eastAsia="zh-CN"/>
        </w:rPr>
      </w:pPr>
      <w:r w:rsidRPr="00042522">
        <w:rPr>
          <w:rFonts w:ascii="Times New Roman" w:hAnsi="Times New Roman"/>
          <w:color w:val="000000" w:themeColor="text1"/>
          <w:kern w:val="2"/>
          <w:lang w:eastAsia="zh-CN"/>
        </w:rPr>
        <w:t>Dane osobowe będą przetwarzane w związku z zawarciem oraz wykonaniem umowy, a także wypełnieniem obowiązków prawnych ciążących na Administratorze, co spełnia przesłanki art. 6 ust. 1 lit. b oraz lit. c RODO.</w:t>
      </w:r>
    </w:p>
    <w:p w14:paraId="10ACE4DF" w14:textId="77777777" w:rsidR="00227918" w:rsidRPr="00042522" w:rsidRDefault="00227918" w:rsidP="008D4544">
      <w:pPr>
        <w:numPr>
          <w:ilvl w:val="0"/>
          <w:numId w:val="20"/>
        </w:numPr>
        <w:suppressAutoHyphens/>
        <w:spacing w:after="0"/>
        <w:ind w:left="284"/>
        <w:jc w:val="both"/>
        <w:rPr>
          <w:rFonts w:ascii="Times New Roman" w:hAnsi="Times New Roman"/>
          <w:color w:val="000000" w:themeColor="text1"/>
          <w:kern w:val="2"/>
          <w:sz w:val="24"/>
          <w:szCs w:val="24"/>
          <w:lang w:eastAsia="zh-CN"/>
        </w:rPr>
      </w:pPr>
      <w:r w:rsidRPr="00042522">
        <w:rPr>
          <w:rFonts w:ascii="Times New Roman" w:hAnsi="Times New Roman"/>
          <w:color w:val="000000" w:themeColor="text1"/>
          <w:kern w:val="2"/>
          <w:lang w:eastAsia="zh-CN"/>
        </w:rPr>
        <w:t xml:space="preserve">Dane mogą być przekazywane podmiotom oraz organom uprawnionym do tego na podstawie przepisów prawa, np. Państwowej Inspekcji Pracy, Inspekcji Sanitarnej, Konserwatorowi </w:t>
      </w:r>
      <w:r w:rsidRPr="00042522">
        <w:rPr>
          <w:rFonts w:ascii="Times New Roman" w:hAnsi="Times New Roman"/>
          <w:bCs/>
          <w:color w:val="000000" w:themeColor="text1"/>
          <w:kern w:val="2"/>
          <w:lang w:eastAsia="zh-CN"/>
        </w:rPr>
        <w:t xml:space="preserve">Zabytków </w:t>
      </w:r>
      <w:r w:rsidRPr="00042522">
        <w:rPr>
          <w:rFonts w:ascii="Times New Roman" w:hAnsi="Times New Roman"/>
          <w:bCs/>
          <w:color w:val="000000" w:themeColor="text1"/>
          <w:kern w:val="2"/>
          <w:lang w:eastAsia="zh-CN"/>
        </w:rPr>
        <w:lastRenderedPageBreak/>
        <w:t>oraz podmiotom, z którymi Administrator zawarł umowy powierzenia przetwarzania danych osobowych, w szczególności w zakresie wsparcia informatycznego czy poradnictwa prawnego.</w:t>
      </w:r>
    </w:p>
    <w:p w14:paraId="53D4EF31" w14:textId="77777777" w:rsidR="00227918" w:rsidRPr="00042522" w:rsidRDefault="00227918" w:rsidP="008D4544">
      <w:pPr>
        <w:numPr>
          <w:ilvl w:val="0"/>
          <w:numId w:val="20"/>
        </w:numPr>
        <w:suppressAutoHyphens/>
        <w:spacing w:after="0"/>
        <w:ind w:left="284"/>
        <w:jc w:val="both"/>
        <w:rPr>
          <w:rFonts w:ascii="Times New Roman" w:hAnsi="Times New Roman"/>
          <w:color w:val="000000" w:themeColor="text1"/>
          <w:kern w:val="2"/>
          <w:sz w:val="24"/>
          <w:szCs w:val="24"/>
          <w:lang w:eastAsia="zh-CN"/>
        </w:rPr>
      </w:pPr>
      <w:r w:rsidRPr="00042522">
        <w:rPr>
          <w:rFonts w:ascii="Times New Roman" w:hAnsi="Times New Roman"/>
          <w:bCs/>
          <w:color w:val="000000" w:themeColor="text1"/>
          <w:kern w:val="2"/>
          <w:lang w:eastAsia="zh-CN"/>
        </w:rPr>
        <w:t>Podanie</w:t>
      </w:r>
      <w:r w:rsidRPr="00042522">
        <w:rPr>
          <w:rFonts w:ascii="Times New Roman" w:hAnsi="Times New Roman"/>
          <w:color w:val="000000" w:themeColor="text1"/>
          <w:kern w:val="2"/>
          <w:lang w:eastAsia="zh-CN"/>
        </w:rPr>
        <w:t xml:space="preserve"> danych stanowi wymóg zawarcia i realizacji umowy.</w:t>
      </w:r>
    </w:p>
    <w:p w14:paraId="2AE8FCC6" w14:textId="6D925C55" w:rsidR="00227918" w:rsidRPr="00042522" w:rsidRDefault="00227918" w:rsidP="008D4544">
      <w:pPr>
        <w:numPr>
          <w:ilvl w:val="0"/>
          <w:numId w:val="20"/>
        </w:numPr>
        <w:suppressAutoHyphens/>
        <w:spacing w:after="0"/>
        <w:ind w:left="284"/>
        <w:jc w:val="both"/>
        <w:rPr>
          <w:rFonts w:ascii="Times New Roman" w:hAnsi="Times New Roman"/>
          <w:color w:val="000000" w:themeColor="text1"/>
          <w:kern w:val="2"/>
          <w:sz w:val="24"/>
          <w:szCs w:val="24"/>
          <w:lang w:eastAsia="zh-CN"/>
        </w:rPr>
      </w:pPr>
      <w:r w:rsidRPr="00042522">
        <w:rPr>
          <w:rFonts w:ascii="Times New Roman" w:hAnsi="Times New Roman"/>
          <w:color w:val="000000" w:themeColor="text1"/>
          <w:kern w:val="2"/>
          <w:lang w:eastAsia="zh-CN"/>
        </w:rPr>
        <w:t xml:space="preserve">Dane przechowywane będą przez czas trwania umowy </w:t>
      </w:r>
      <w:r w:rsidRPr="00042522">
        <w:rPr>
          <w:rFonts w:ascii="Times New Roman" w:eastAsia="Arial" w:hAnsi="Times New Roman"/>
          <w:color w:val="000000" w:themeColor="text1"/>
          <w:lang w:val="pl"/>
        </w:rPr>
        <w:t>oraz nie krócej niż przez okres przewidziany w instrukcji kancelaryjnej, stanowiącej załącznik nr 1 do rozporządzenia Prezesa Rady Ministrów z</w:t>
      </w:r>
      <w:r w:rsidR="006F09CA" w:rsidRPr="00042522">
        <w:rPr>
          <w:rFonts w:ascii="Times New Roman" w:eastAsia="Arial" w:hAnsi="Times New Roman"/>
          <w:color w:val="000000" w:themeColor="text1"/>
          <w:lang w:val="pl"/>
        </w:rPr>
        <w:t> </w:t>
      </w:r>
      <w:r w:rsidRPr="00042522">
        <w:rPr>
          <w:rFonts w:ascii="Times New Roman" w:eastAsia="Arial" w:hAnsi="Times New Roman"/>
          <w:color w:val="000000" w:themeColor="text1"/>
          <w:lang w:val="pl"/>
        </w:rPr>
        <w:t>dnia 18 stycznia 2011 w sprawie instrukcji kancelaryjnej, jednolitych rzeczowych wykazów akt, instrukcji w sprawie organizacji i zakresu działania archiwów zakładowych oraz umów o</w:t>
      </w:r>
      <w:r w:rsidR="007859BC" w:rsidRPr="00042522">
        <w:rPr>
          <w:rFonts w:ascii="Times New Roman" w:eastAsia="Arial" w:hAnsi="Times New Roman"/>
          <w:color w:val="000000" w:themeColor="text1"/>
          <w:lang w:val="pl"/>
        </w:rPr>
        <w:t> </w:t>
      </w:r>
      <w:r w:rsidRPr="00042522">
        <w:rPr>
          <w:rFonts w:ascii="Times New Roman" w:eastAsia="Arial" w:hAnsi="Times New Roman"/>
          <w:color w:val="000000" w:themeColor="text1"/>
          <w:lang w:val="pl"/>
        </w:rPr>
        <w:t>dofinansowanie.</w:t>
      </w:r>
    </w:p>
    <w:p w14:paraId="473606D4" w14:textId="77777777" w:rsidR="00227918" w:rsidRPr="00042522" w:rsidRDefault="00227918" w:rsidP="008D4544">
      <w:pPr>
        <w:numPr>
          <w:ilvl w:val="0"/>
          <w:numId w:val="20"/>
        </w:numPr>
        <w:suppressAutoHyphens/>
        <w:autoSpaceDE w:val="0"/>
        <w:spacing w:after="0"/>
        <w:ind w:left="284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Przysługuje Pani/Panu, na zasadach art. 15-21 RODO, prawo dostępu do treści swoich danych oraz prawo ich sprostowania, usunięcia, ograniczenia przetwarzania, prawo do przenoszenia danych, prawo wniesienia sprzeciwu.</w:t>
      </w:r>
    </w:p>
    <w:p w14:paraId="3EF85D8A" w14:textId="77777777" w:rsidR="00B22AE4" w:rsidRPr="00042522" w:rsidRDefault="00227918" w:rsidP="008D4544">
      <w:pPr>
        <w:numPr>
          <w:ilvl w:val="0"/>
          <w:numId w:val="20"/>
        </w:numPr>
        <w:suppressAutoHyphens/>
        <w:autoSpaceDE w:val="0"/>
        <w:spacing w:after="0"/>
        <w:ind w:left="284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</w:rPr>
        <w:t>Przysługuje Pani/Panu prawo do wniesienia skargi do Prezesa Urzędu Ochrony Danych Osobowych, gdy uzna Pani/Pan, że przetwarzanie danych osobowych Pani/Pana dotyczących narusza przepisy RODO. Organem właściwym dla przedmiotowej skargi jest Prezes Urzędu Ochrony Danych Osobowych, ul. Stawki 2, 00-193 Warszawa.</w:t>
      </w:r>
    </w:p>
    <w:p w14:paraId="77F6BEEA" w14:textId="7E633515" w:rsidR="00227918" w:rsidRPr="00042522" w:rsidRDefault="00227918" w:rsidP="008D4544">
      <w:pPr>
        <w:numPr>
          <w:ilvl w:val="0"/>
          <w:numId w:val="20"/>
        </w:numPr>
        <w:suppressAutoHyphens/>
        <w:autoSpaceDE w:val="0"/>
        <w:spacing w:after="100" w:afterAutospacing="1"/>
        <w:ind w:left="284"/>
        <w:jc w:val="both"/>
        <w:rPr>
          <w:rFonts w:ascii="Times New Roman" w:hAnsi="Times New Roman"/>
          <w:color w:val="000000" w:themeColor="text1"/>
        </w:rPr>
      </w:pPr>
      <w:r w:rsidRPr="00042522">
        <w:rPr>
          <w:rFonts w:ascii="Times New Roman" w:hAnsi="Times New Roman"/>
          <w:color w:val="000000" w:themeColor="text1"/>
          <w:kern w:val="2"/>
          <w:lang w:eastAsia="zh-CN"/>
        </w:rPr>
        <w:t xml:space="preserve">Wykonawca oświadcza, że wypełnia obowiązki informacyjne przewidziane w art. 13 lub art. 14 RODO wobec osób fizycznych, od których dane osobowe bezpośrednio lub pośrednio </w:t>
      </w:r>
      <w:r w:rsidRPr="00042522">
        <w:rPr>
          <w:rFonts w:ascii="Times New Roman" w:hAnsi="Times New Roman"/>
          <w:bCs/>
          <w:color w:val="000000" w:themeColor="text1"/>
          <w:kern w:val="2"/>
          <w:lang w:eastAsia="zh-CN"/>
        </w:rPr>
        <w:t>pozyskuje w celu realizacji powyższego zadania.</w:t>
      </w:r>
    </w:p>
    <w:p w14:paraId="50071F87" w14:textId="55215A0A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§</w:t>
      </w:r>
      <w:r w:rsidR="002656DA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1</w:t>
      </w:r>
      <w:r w:rsidR="00BA6178"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8</w:t>
      </w:r>
    </w:p>
    <w:p w14:paraId="3C515616" w14:textId="77777777" w:rsidR="00227918" w:rsidRPr="00042522" w:rsidRDefault="00227918" w:rsidP="008C51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b/>
          <w:bCs/>
          <w:color w:val="000000" w:themeColor="text1"/>
          <w:lang w:eastAsia="en-US"/>
        </w:rPr>
        <w:t>POSTANOWIENIA KOŃCOWE</w:t>
      </w:r>
    </w:p>
    <w:p w14:paraId="721EE7D3" w14:textId="77777777" w:rsidR="007B71FD" w:rsidRPr="00042522" w:rsidRDefault="007B71FD" w:rsidP="008D4544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sprawach nieuregulowanych w Umowie mają zastosowanie przepisy Ustawy Prawo zamówień publicznych, Prawo budowlane oraz Kodeks cywilny. </w:t>
      </w:r>
    </w:p>
    <w:p w14:paraId="26B08FC7" w14:textId="77777777" w:rsidR="007B71FD" w:rsidRPr="00042522" w:rsidRDefault="007B71FD" w:rsidP="008D4544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 przypadku powstania sporu w relacji z Wykonawcą o roszczenia cywilnoprawne w sprawach, w których zawarcie ugody jest dopuszczalne, mediacjom lub innemu polubownemu rozwiązaniu sporu przed Sądem Polubownym przy Prokuratorii Generalnej Rzeczpospolitej Polskiej, wybranym mediatorem albo osobą prowadzącą inne polubowne rozwiązanie sporu. W przypadku braku możliwości polubownego rozwiązania poddają jego rozstrzygnięcie sądowi powszechnemu właściwemu dla siedziby Zamawiającego. </w:t>
      </w:r>
    </w:p>
    <w:p w14:paraId="5E887E29" w14:textId="77777777" w:rsidR="007B71FD" w:rsidRPr="00042522" w:rsidRDefault="007B71FD" w:rsidP="008D4544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 xml:space="preserve">Wykonawca nie może bez pisemnej zgody Zamawiającego dokonać cesji praw i obowiązków zarówno pieniężnych jak i niepieniężnych wynikających z Umowy, pod rygorem nieważności. </w:t>
      </w:r>
    </w:p>
    <w:p w14:paraId="1F110F3D" w14:textId="77777777" w:rsidR="006B75D6" w:rsidRPr="00042522" w:rsidRDefault="007B71FD" w:rsidP="006B75D6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Umowę sporządzono w trzech jednobrzmiących egzemplarzach, z których 2 egz. otrzymuje Zamawiający i 1 egz. Wykonawca.</w:t>
      </w:r>
    </w:p>
    <w:p w14:paraId="6041E0AF" w14:textId="77777777" w:rsidR="006B75D6" w:rsidRPr="00042522" w:rsidRDefault="006B75D6" w:rsidP="006B75D6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</w:p>
    <w:p w14:paraId="139F429F" w14:textId="6C825D4A" w:rsidR="0084638B" w:rsidRPr="00042522" w:rsidRDefault="00227918" w:rsidP="006B75D6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Załączniki:</w:t>
      </w:r>
    </w:p>
    <w:p w14:paraId="7FE355A6" w14:textId="45ADA4A9" w:rsidR="006F09CA" w:rsidRPr="00042522" w:rsidRDefault="006F09CA" w:rsidP="006B75D6">
      <w:pPr>
        <w:numPr>
          <w:ilvl w:val="3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Dokumentacja projektowa</w:t>
      </w:r>
    </w:p>
    <w:p w14:paraId="4D9C61E5" w14:textId="63C68E60" w:rsidR="008A7A3E" w:rsidRPr="00042522" w:rsidRDefault="008A7A3E" w:rsidP="008D4544">
      <w:pPr>
        <w:numPr>
          <w:ilvl w:val="3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Oferta Wykonawcy</w:t>
      </w:r>
    </w:p>
    <w:p w14:paraId="20233175" w14:textId="0EC4EDFA" w:rsidR="008A7A3E" w:rsidRPr="00042522" w:rsidRDefault="008A7A3E" w:rsidP="00D307B6">
      <w:pPr>
        <w:numPr>
          <w:ilvl w:val="3"/>
          <w:numId w:val="21"/>
        </w:numPr>
        <w:autoSpaceDE w:val="0"/>
        <w:autoSpaceDN w:val="0"/>
        <w:adjustRightInd w:val="0"/>
        <w:spacing w:after="840"/>
        <w:jc w:val="both"/>
        <w:rPr>
          <w:rFonts w:ascii="Times New Roman" w:eastAsia="Calibri" w:hAnsi="Times New Roman"/>
          <w:color w:val="000000" w:themeColor="text1"/>
          <w:lang w:eastAsia="en-US"/>
        </w:rPr>
      </w:pPr>
      <w:r w:rsidRPr="00042522">
        <w:rPr>
          <w:rFonts w:ascii="Times New Roman" w:eastAsia="Calibri" w:hAnsi="Times New Roman"/>
          <w:color w:val="000000" w:themeColor="text1"/>
          <w:lang w:eastAsia="en-US"/>
        </w:rPr>
        <w:t>Kosztorys ofertowy</w:t>
      </w:r>
    </w:p>
    <w:p w14:paraId="019A8E97" w14:textId="061E9AF6" w:rsidR="00227918" w:rsidRPr="00042522" w:rsidRDefault="00227918" w:rsidP="00D14434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  <w:r w:rsidRPr="00042522">
        <w:rPr>
          <w:rFonts w:ascii="Times New Roman" w:hAnsi="Times New Roman"/>
          <w:b/>
          <w:bCs/>
          <w:color w:val="000000" w:themeColor="text1"/>
        </w:rPr>
        <w:t>ZAMAWIAJĄCY                                                              WYKONAWCA</w:t>
      </w:r>
    </w:p>
    <w:p w14:paraId="215CDB59" w14:textId="77777777" w:rsidR="00B11247" w:rsidRPr="00042522" w:rsidRDefault="00B11247" w:rsidP="008C5171">
      <w:pPr>
        <w:jc w:val="both"/>
        <w:rPr>
          <w:rFonts w:ascii="Times New Roman" w:hAnsi="Times New Roman"/>
          <w:color w:val="000000" w:themeColor="text1"/>
        </w:rPr>
      </w:pPr>
    </w:p>
    <w:sectPr w:rsidR="00B11247" w:rsidRPr="0004252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1EBA4" w14:textId="77777777" w:rsidR="00AE40A6" w:rsidRDefault="00AE40A6" w:rsidP="00AE40A6">
      <w:pPr>
        <w:spacing w:after="0" w:line="240" w:lineRule="auto"/>
      </w:pPr>
      <w:r>
        <w:separator/>
      </w:r>
    </w:p>
  </w:endnote>
  <w:endnote w:type="continuationSeparator" w:id="0">
    <w:p w14:paraId="08E84D74" w14:textId="77777777" w:rsidR="00AE40A6" w:rsidRDefault="00AE40A6" w:rsidP="00AE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18"/>
        <w:szCs w:val="18"/>
      </w:rPr>
      <w:id w:val="599059489"/>
      <w:docPartObj>
        <w:docPartGallery w:val="Page Numbers (Bottom of Page)"/>
        <w:docPartUnique/>
      </w:docPartObj>
    </w:sdtPr>
    <w:sdtEndPr/>
    <w:sdtContent>
      <w:p w14:paraId="337D870D" w14:textId="77777777" w:rsidR="00AE40A6" w:rsidRPr="00AE40A6" w:rsidRDefault="00AE40A6">
        <w:pPr>
          <w:pStyle w:val="Stopka"/>
          <w:jc w:val="right"/>
          <w:rPr>
            <w:rFonts w:ascii="Times New Roman" w:hAnsi="Times New Roman"/>
            <w:sz w:val="18"/>
            <w:szCs w:val="18"/>
          </w:rPr>
        </w:pPr>
        <w:r w:rsidRPr="00AE40A6">
          <w:rPr>
            <w:rFonts w:ascii="Times New Roman" w:hAnsi="Times New Roman"/>
            <w:sz w:val="18"/>
            <w:szCs w:val="18"/>
          </w:rPr>
          <w:fldChar w:fldCharType="begin"/>
        </w:r>
        <w:r w:rsidRPr="00AE40A6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AE40A6">
          <w:rPr>
            <w:rFonts w:ascii="Times New Roman" w:hAnsi="Times New Roman"/>
            <w:sz w:val="18"/>
            <w:szCs w:val="18"/>
          </w:rPr>
          <w:fldChar w:fldCharType="separate"/>
        </w:r>
        <w:r w:rsidR="000A6DEF">
          <w:rPr>
            <w:rFonts w:ascii="Times New Roman" w:hAnsi="Times New Roman"/>
            <w:noProof/>
            <w:sz w:val="18"/>
            <w:szCs w:val="18"/>
          </w:rPr>
          <w:t>10</w:t>
        </w:r>
        <w:r w:rsidRPr="00AE40A6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14:paraId="71B2CA99" w14:textId="77777777" w:rsidR="00AE40A6" w:rsidRPr="00AE40A6" w:rsidRDefault="00AE40A6">
    <w:pPr>
      <w:pStyle w:val="Stopka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7AA6C" w14:textId="77777777" w:rsidR="00AE40A6" w:rsidRDefault="00AE40A6" w:rsidP="00AE40A6">
      <w:pPr>
        <w:spacing w:after="0" w:line="240" w:lineRule="auto"/>
      </w:pPr>
      <w:r>
        <w:separator/>
      </w:r>
    </w:p>
  </w:footnote>
  <w:footnote w:type="continuationSeparator" w:id="0">
    <w:p w14:paraId="2239CADC" w14:textId="77777777" w:rsidR="00AE40A6" w:rsidRDefault="00AE40A6" w:rsidP="00AE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3270075"/>
      <w:docPartObj>
        <w:docPartGallery w:val="Page Numbers (Top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14:paraId="5F70496E" w14:textId="77777777" w:rsidR="00AE40A6" w:rsidRPr="00AE40A6" w:rsidRDefault="00FE3EE3">
        <w:pPr>
          <w:pStyle w:val="Nagwek"/>
          <w:jc w:val="right"/>
          <w:rPr>
            <w:rFonts w:ascii="Times New Roman" w:hAnsi="Times New Roman"/>
            <w:sz w:val="18"/>
            <w:szCs w:val="18"/>
          </w:rPr>
        </w:pPr>
      </w:p>
    </w:sdtContent>
  </w:sdt>
  <w:p w14:paraId="71BDE716" w14:textId="77777777" w:rsidR="00AE40A6" w:rsidRDefault="00AE4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E29AEAF0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sz w:val="22"/>
        <w:szCs w:val="22"/>
        <w:lang w:val="pl-PL"/>
      </w:rPr>
    </w:lvl>
  </w:abstractNum>
  <w:abstractNum w:abstractNumId="1" w15:restartNumberingAfterBreak="0">
    <w:nsid w:val="00000017"/>
    <w:multiLevelType w:val="multilevel"/>
    <w:tmpl w:val="7F789DC0"/>
    <w:name w:val="WW8Num43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2A"/>
    <w:multiLevelType w:val="multilevel"/>
    <w:tmpl w:val="830A8880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D25E79"/>
    <w:multiLevelType w:val="multilevel"/>
    <w:tmpl w:val="1FF08E1E"/>
    <w:lvl w:ilvl="0">
      <w:start w:val="3"/>
      <w:numFmt w:val="lowerLetter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081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801" w:hanging="180"/>
      </w:pPr>
      <w:rPr>
        <w:rFonts w:eastAsia="Calibri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426" w:hanging="360"/>
      </w:pPr>
      <w:rPr>
        <w:rFonts w:eastAsia="Calibri" w:cs="Arial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2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1" w:hanging="180"/>
      </w:pPr>
      <w:rPr>
        <w:rFonts w:hint="default"/>
      </w:rPr>
    </w:lvl>
  </w:abstractNum>
  <w:abstractNum w:abstractNumId="4" w15:restartNumberingAfterBreak="0">
    <w:nsid w:val="08710C46"/>
    <w:multiLevelType w:val="hybridMultilevel"/>
    <w:tmpl w:val="C034FC6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DB1262"/>
    <w:multiLevelType w:val="multilevel"/>
    <w:tmpl w:val="DAEA03F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  <w:sz w:val="22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287BA7"/>
    <w:multiLevelType w:val="hybridMultilevel"/>
    <w:tmpl w:val="5BCE4582"/>
    <w:name w:val="WW8Num4322222"/>
    <w:lvl w:ilvl="0" w:tplc="231C68D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D1522"/>
    <w:multiLevelType w:val="multilevel"/>
    <w:tmpl w:val="8A928174"/>
    <w:lvl w:ilvl="0">
      <w:start w:val="1"/>
      <w:numFmt w:val="lowerLetter"/>
      <w:lvlText w:val="%1)"/>
      <w:lvlJc w:val="left"/>
      <w:pPr>
        <w:ind w:left="1635" w:hanging="360"/>
      </w:pPr>
      <w:rPr>
        <w:rFonts w:eastAsia="Calibri" w:cs="Arial"/>
        <w:sz w:val="22"/>
      </w:rPr>
    </w:lvl>
    <w:lvl w:ilvl="1">
      <w:start w:val="1"/>
      <w:numFmt w:val="decimal"/>
      <w:lvlText w:val="%2."/>
      <w:lvlJc w:val="left"/>
      <w:pPr>
        <w:ind w:left="785" w:hanging="360"/>
      </w:pPr>
      <w:rPr>
        <w:b w:val="0"/>
        <w:color w:val="00000A"/>
        <w:sz w:val="22"/>
        <w:szCs w:val="22"/>
      </w:rPr>
    </w:lvl>
    <w:lvl w:ilvl="2">
      <w:start w:val="1"/>
      <w:numFmt w:val="decimal"/>
      <w:lvlText w:val="%3)"/>
      <w:lvlJc w:val="left"/>
      <w:pPr>
        <w:ind w:left="1210" w:hanging="360"/>
      </w:pPr>
      <w:rPr>
        <w:color w:val="00000A"/>
        <w:sz w:val="22"/>
        <w:szCs w:val="22"/>
      </w:rPr>
    </w:lvl>
    <w:lvl w:ilvl="3">
      <w:start w:val="1"/>
      <w:numFmt w:val="lowerLetter"/>
      <w:lvlText w:val="%4."/>
      <w:lvlJc w:val="left"/>
      <w:pPr>
        <w:ind w:left="3163" w:hanging="360"/>
      </w:pPr>
    </w:lvl>
    <w:lvl w:ilvl="4">
      <w:start w:val="1"/>
      <w:numFmt w:val="lowerLetter"/>
      <w:lvlText w:val="%5."/>
      <w:lvlJc w:val="left"/>
      <w:pPr>
        <w:ind w:left="3883" w:hanging="360"/>
      </w:pPr>
    </w:lvl>
    <w:lvl w:ilvl="5">
      <w:start w:val="1"/>
      <w:numFmt w:val="lowerRoman"/>
      <w:lvlText w:val="%6."/>
      <w:lvlJc w:val="right"/>
      <w:pPr>
        <w:ind w:left="4603" w:hanging="180"/>
      </w:pPr>
    </w:lvl>
    <w:lvl w:ilvl="6">
      <w:start w:val="1"/>
      <w:numFmt w:val="decimal"/>
      <w:lvlText w:val="%7."/>
      <w:lvlJc w:val="left"/>
      <w:pPr>
        <w:ind w:left="5323" w:hanging="360"/>
      </w:pPr>
    </w:lvl>
    <w:lvl w:ilvl="7">
      <w:start w:val="1"/>
      <w:numFmt w:val="lowerLetter"/>
      <w:lvlText w:val="%8."/>
      <w:lvlJc w:val="left"/>
      <w:pPr>
        <w:ind w:left="6043" w:hanging="360"/>
      </w:pPr>
    </w:lvl>
    <w:lvl w:ilvl="8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11A341FA"/>
    <w:multiLevelType w:val="hybridMultilevel"/>
    <w:tmpl w:val="8A22CE76"/>
    <w:name w:val="WW8Num193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F235E"/>
    <w:multiLevelType w:val="hybridMultilevel"/>
    <w:tmpl w:val="03981B6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25163F"/>
    <w:multiLevelType w:val="hybridMultilevel"/>
    <w:tmpl w:val="0FB63DFA"/>
    <w:lvl w:ilvl="0" w:tplc="CD885D04">
      <w:start w:val="1"/>
      <w:numFmt w:val="lowerLetter"/>
      <w:lvlText w:val="%1)"/>
      <w:lvlJc w:val="left"/>
      <w:pPr>
        <w:ind w:left="1353" w:hanging="360"/>
      </w:pPr>
    </w:lvl>
    <w:lvl w:ilvl="1" w:tplc="12F80F14">
      <w:start w:val="1"/>
      <w:numFmt w:val="decimal"/>
      <w:lvlText w:val="%2."/>
      <w:lvlJc w:val="left"/>
      <w:pPr>
        <w:ind w:left="927" w:hanging="360"/>
      </w:pPr>
      <w:rPr>
        <w:rFonts w:ascii="Times New Roman" w:eastAsia="Calibri" w:hAnsi="Times New Roman" w:cs="Times New Roman" w:hint="default"/>
        <w:sz w:val="22"/>
        <w:szCs w:val="24"/>
      </w:rPr>
    </w:lvl>
    <w:lvl w:ilvl="2" w:tplc="719AC102">
      <w:start w:val="1"/>
      <w:numFmt w:val="lowerLetter"/>
      <w:lvlText w:val="%3)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84BE0B58">
      <w:start w:val="1"/>
      <w:numFmt w:val="lowerLetter"/>
      <w:lvlText w:val="%4."/>
      <w:lvlJc w:val="left"/>
      <w:pPr>
        <w:ind w:left="2880" w:hanging="360"/>
      </w:pPr>
    </w:lvl>
    <w:lvl w:ilvl="4" w:tplc="02142ED8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A0EA6"/>
    <w:multiLevelType w:val="hybridMultilevel"/>
    <w:tmpl w:val="77C2CB5C"/>
    <w:lvl w:ilvl="0" w:tplc="476C4F1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C8223AF6">
      <w:start w:val="1"/>
      <w:numFmt w:val="lowerLetter"/>
      <w:lvlText w:val="%2)"/>
      <w:lvlJc w:val="left"/>
      <w:pPr>
        <w:ind w:left="851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B324E0"/>
    <w:multiLevelType w:val="hybridMultilevel"/>
    <w:tmpl w:val="833614DE"/>
    <w:lvl w:ilvl="0" w:tplc="B8B81E0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1F4E20D0"/>
    <w:multiLevelType w:val="hybridMultilevel"/>
    <w:tmpl w:val="0876EA88"/>
    <w:lvl w:ilvl="0" w:tplc="C8223AF6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4" w15:restartNumberingAfterBreak="0">
    <w:nsid w:val="24D70CAA"/>
    <w:multiLevelType w:val="hybridMultilevel"/>
    <w:tmpl w:val="BF4C464E"/>
    <w:lvl w:ilvl="0" w:tplc="97286E74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25491D92"/>
    <w:multiLevelType w:val="hybridMultilevel"/>
    <w:tmpl w:val="5D2CD78E"/>
    <w:lvl w:ilvl="0" w:tplc="F88A4C44">
      <w:start w:val="1"/>
      <w:numFmt w:val="decimal"/>
      <w:lvlText w:val="%1."/>
      <w:lvlJc w:val="left"/>
      <w:pPr>
        <w:ind w:left="420" w:hanging="420"/>
      </w:pPr>
      <w:rPr>
        <w:rFonts w:ascii="Times New Roman" w:eastAsia="Calibri" w:hAnsi="Times New Roman" w:cs="Times New Roman" w:hint="default"/>
        <w:sz w:val="22"/>
        <w:szCs w:val="24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92AEC576">
      <w:start w:val="1"/>
      <w:numFmt w:val="lowerLetter"/>
      <w:lvlText w:val="%3)"/>
      <w:lvlJc w:val="left"/>
      <w:pPr>
        <w:ind w:left="283" w:hanging="360"/>
      </w:pPr>
      <w:rPr>
        <w:rFonts w:ascii="Arial" w:eastAsia="Calibri" w:hAnsi="Arial" w:cs="Arial"/>
      </w:rPr>
    </w:lvl>
    <w:lvl w:ilvl="3" w:tplc="30C088A4">
      <w:start w:val="1"/>
      <w:numFmt w:val="decimal"/>
      <w:lvlText w:val="%4."/>
      <w:lvlJc w:val="left"/>
      <w:pPr>
        <w:ind w:left="0" w:hanging="360"/>
      </w:pPr>
      <w:rPr>
        <w:rFonts w:ascii="Times New Roman" w:hAnsi="Times New Roman" w:cs="Times New Roman" w:hint="default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A66665"/>
    <w:multiLevelType w:val="hybridMultilevel"/>
    <w:tmpl w:val="30246486"/>
    <w:lvl w:ilvl="0" w:tplc="6A7CA2E4">
      <w:start w:val="1"/>
      <w:numFmt w:val="lowerLetter"/>
      <w:lvlText w:val="%1)"/>
      <w:lvlJc w:val="left"/>
      <w:pPr>
        <w:ind w:left="1353" w:hanging="360"/>
      </w:pPr>
    </w:lvl>
    <w:lvl w:ilvl="1" w:tplc="F46C8274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 w:tplc="8D465468">
      <w:start w:val="1"/>
      <w:numFmt w:val="lowerLetter"/>
      <w:lvlText w:val="%3)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3" w:tplc="84BE0B58">
      <w:start w:val="1"/>
      <w:numFmt w:val="lowerLetter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C0BB0"/>
    <w:multiLevelType w:val="hybridMultilevel"/>
    <w:tmpl w:val="610EDD8E"/>
    <w:lvl w:ilvl="0" w:tplc="3A9CBD04">
      <w:start w:val="1"/>
      <w:numFmt w:val="lowerLetter"/>
      <w:lvlText w:val="%1)"/>
      <w:lvlJc w:val="left"/>
      <w:pPr>
        <w:ind w:left="1429" w:hanging="360"/>
      </w:pPr>
      <w:rPr>
        <w:b w:val="0"/>
        <w:strike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9E2EBB0">
      <w:start w:val="1"/>
      <w:numFmt w:val="lowerLetter"/>
      <w:lvlText w:val="%3)"/>
      <w:lvlJc w:val="right"/>
      <w:pPr>
        <w:ind w:left="2160" w:hanging="180"/>
      </w:pPr>
      <w:rPr>
        <w:rFonts w:ascii="Times New Roman" w:eastAsia="Calibri" w:hAnsi="Times New Roman" w:cs="Times New Roman" w:hint="default"/>
      </w:rPr>
    </w:lvl>
    <w:lvl w:ilvl="3" w:tplc="3128180C">
      <w:start w:val="1"/>
      <w:numFmt w:val="decimal"/>
      <w:lvlText w:val="%4."/>
      <w:lvlJc w:val="left"/>
      <w:pPr>
        <w:ind w:left="785" w:hanging="360"/>
      </w:pPr>
      <w:rPr>
        <w:rFonts w:ascii="Times New Roman" w:eastAsia="Calibri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02173"/>
    <w:multiLevelType w:val="hybridMultilevel"/>
    <w:tmpl w:val="1EBC80D0"/>
    <w:lvl w:ilvl="0" w:tplc="34EA6DC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0C7364">
      <w:start w:val="1"/>
      <w:numFmt w:val="decimal"/>
      <w:lvlText w:val="%3)"/>
      <w:lvlJc w:val="right"/>
      <w:pPr>
        <w:ind w:left="1172" w:hanging="180"/>
      </w:pPr>
      <w:rPr>
        <w:rFonts w:ascii="Arial" w:eastAsia="Calibri" w:hAnsi="Arial" w:cs="Arial"/>
        <w:color w:val="auto"/>
      </w:rPr>
    </w:lvl>
    <w:lvl w:ilvl="3" w:tplc="0A7A4946">
      <w:start w:val="2"/>
      <w:numFmt w:val="decimal"/>
      <w:lvlText w:val="%4."/>
      <w:lvlJc w:val="left"/>
      <w:pPr>
        <w:ind w:left="501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7036A6"/>
    <w:multiLevelType w:val="hybridMultilevel"/>
    <w:tmpl w:val="91C24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A045C"/>
    <w:multiLevelType w:val="hybridMultilevel"/>
    <w:tmpl w:val="F48C45CC"/>
    <w:lvl w:ilvl="0" w:tplc="09EE698A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2E402F"/>
    <w:multiLevelType w:val="hybridMultilevel"/>
    <w:tmpl w:val="0C30C8FE"/>
    <w:lvl w:ilvl="0" w:tplc="BF7C6E28">
      <w:start w:val="4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B9032C"/>
    <w:multiLevelType w:val="hybridMultilevel"/>
    <w:tmpl w:val="12CA14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0B5A44"/>
    <w:multiLevelType w:val="hybridMultilevel"/>
    <w:tmpl w:val="C3D095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B613DA3"/>
    <w:multiLevelType w:val="hybridMultilevel"/>
    <w:tmpl w:val="3D322BDA"/>
    <w:lvl w:ilvl="0" w:tplc="A094C50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B62B11"/>
    <w:multiLevelType w:val="multilevel"/>
    <w:tmpl w:val="020A9952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sz w:val="21"/>
        <w:szCs w:val="21"/>
      </w:rPr>
    </w:lvl>
    <w:lvl w:ilvl="3">
      <w:start w:val="1"/>
      <w:numFmt w:val="lowerLetter"/>
      <w:lvlText w:val="%4)"/>
      <w:lvlJc w:val="left"/>
      <w:pPr>
        <w:ind w:left="1211" w:hanging="360"/>
      </w:p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F2263B"/>
    <w:multiLevelType w:val="hybridMultilevel"/>
    <w:tmpl w:val="C7C46734"/>
    <w:lvl w:ilvl="0" w:tplc="C8223AF6">
      <w:start w:val="1"/>
      <w:numFmt w:val="lowerLetter"/>
      <w:lvlText w:val="%1)"/>
      <w:lvlJc w:val="left"/>
      <w:pPr>
        <w:ind w:left="1523" w:hanging="360"/>
      </w:pPr>
    </w:lvl>
    <w:lvl w:ilvl="1" w:tplc="04150019" w:tentative="1">
      <w:start w:val="1"/>
      <w:numFmt w:val="lowerLetter"/>
      <w:lvlText w:val="%2."/>
      <w:lvlJc w:val="left"/>
      <w:pPr>
        <w:ind w:left="2243" w:hanging="360"/>
      </w:pPr>
    </w:lvl>
    <w:lvl w:ilvl="2" w:tplc="0415001B" w:tentative="1">
      <w:start w:val="1"/>
      <w:numFmt w:val="lowerRoman"/>
      <w:lvlText w:val="%3."/>
      <w:lvlJc w:val="right"/>
      <w:pPr>
        <w:ind w:left="2963" w:hanging="180"/>
      </w:pPr>
    </w:lvl>
    <w:lvl w:ilvl="3" w:tplc="0415000F" w:tentative="1">
      <w:start w:val="1"/>
      <w:numFmt w:val="decimal"/>
      <w:lvlText w:val="%4."/>
      <w:lvlJc w:val="left"/>
      <w:pPr>
        <w:ind w:left="3683" w:hanging="360"/>
      </w:pPr>
    </w:lvl>
    <w:lvl w:ilvl="4" w:tplc="04150019" w:tentative="1">
      <w:start w:val="1"/>
      <w:numFmt w:val="lowerLetter"/>
      <w:lvlText w:val="%5."/>
      <w:lvlJc w:val="left"/>
      <w:pPr>
        <w:ind w:left="4403" w:hanging="360"/>
      </w:pPr>
    </w:lvl>
    <w:lvl w:ilvl="5" w:tplc="0415001B" w:tentative="1">
      <w:start w:val="1"/>
      <w:numFmt w:val="lowerRoman"/>
      <w:lvlText w:val="%6."/>
      <w:lvlJc w:val="right"/>
      <w:pPr>
        <w:ind w:left="5123" w:hanging="180"/>
      </w:pPr>
    </w:lvl>
    <w:lvl w:ilvl="6" w:tplc="0415000F" w:tentative="1">
      <w:start w:val="1"/>
      <w:numFmt w:val="decimal"/>
      <w:lvlText w:val="%7."/>
      <w:lvlJc w:val="left"/>
      <w:pPr>
        <w:ind w:left="5843" w:hanging="360"/>
      </w:pPr>
    </w:lvl>
    <w:lvl w:ilvl="7" w:tplc="04150019" w:tentative="1">
      <w:start w:val="1"/>
      <w:numFmt w:val="lowerLetter"/>
      <w:lvlText w:val="%8."/>
      <w:lvlJc w:val="left"/>
      <w:pPr>
        <w:ind w:left="6563" w:hanging="360"/>
      </w:pPr>
    </w:lvl>
    <w:lvl w:ilvl="8" w:tplc="0415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7" w15:restartNumberingAfterBreak="0">
    <w:nsid w:val="454F19DB"/>
    <w:multiLevelType w:val="multilevel"/>
    <w:tmpl w:val="481CBE20"/>
    <w:name w:val="WW8Num433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  <w:strike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8" w15:restartNumberingAfterBreak="0">
    <w:nsid w:val="45A33EFF"/>
    <w:multiLevelType w:val="hybridMultilevel"/>
    <w:tmpl w:val="33DC0B16"/>
    <w:lvl w:ilvl="0" w:tplc="FB3848D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C409D4"/>
    <w:multiLevelType w:val="hybridMultilevel"/>
    <w:tmpl w:val="B524D4B4"/>
    <w:lvl w:ilvl="0" w:tplc="9A2286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9C0216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91A27"/>
    <w:multiLevelType w:val="hybridMultilevel"/>
    <w:tmpl w:val="6694B696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52C6444F"/>
    <w:multiLevelType w:val="hybridMultilevel"/>
    <w:tmpl w:val="0FB63DFA"/>
    <w:lvl w:ilvl="0" w:tplc="CD885D04">
      <w:start w:val="1"/>
      <w:numFmt w:val="lowerLetter"/>
      <w:lvlText w:val="%1)"/>
      <w:lvlJc w:val="left"/>
      <w:pPr>
        <w:ind w:left="1353" w:hanging="360"/>
      </w:pPr>
    </w:lvl>
    <w:lvl w:ilvl="1" w:tplc="12F80F14">
      <w:start w:val="1"/>
      <w:numFmt w:val="decimal"/>
      <w:lvlText w:val="%2."/>
      <w:lvlJc w:val="left"/>
      <w:pPr>
        <w:ind w:left="927" w:hanging="360"/>
      </w:pPr>
      <w:rPr>
        <w:rFonts w:ascii="Times New Roman" w:eastAsia="Calibri" w:hAnsi="Times New Roman" w:cs="Times New Roman" w:hint="default"/>
        <w:sz w:val="22"/>
        <w:szCs w:val="24"/>
      </w:rPr>
    </w:lvl>
    <w:lvl w:ilvl="2" w:tplc="719AC102">
      <w:start w:val="1"/>
      <w:numFmt w:val="lowerLetter"/>
      <w:lvlText w:val="%3)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84BE0B58">
      <w:start w:val="1"/>
      <w:numFmt w:val="lowerLetter"/>
      <w:lvlText w:val="%4."/>
      <w:lvlJc w:val="left"/>
      <w:pPr>
        <w:ind w:left="2880" w:hanging="360"/>
      </w:pPr>
    </w:lvl>
    <w:lvl w:ilvl="4" w:tplc="02142ED8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ED1F44"/>
    <w:multiLevelType w:val="hybridMultilevel"/>
    <w:tmpl w:val="B2643C6A"/>
    <w:lvl w:ilvl="0" w:tplc="0F906330">
      <w:start w:val="8"/>
      <w:numFmt w:val="lowerLetter"/>
      <w:lvlText w:val="%1)"/>
      <w:lvlJc w:val="left"/>
      <w:pPr>
        <w:ind w:left="1353" w:hanging="360"/>
      </w:pPr>
    </w:lvl>
    <w:lvl w:ilvl="1" w:tplc="1E7CC7C0">
      <w:start w:val="1"/>
      <w:numFmt w:val="decimal"/>
      <w:lvlText w:val="%2."/>
      <w:lvlJc w:val="left"/>
      <w:pPr>
        <w:ind w:left="1440" w:hanging="360"/>
      </w:pPr>
    </w:lvl>
    <w:lvl w:ilvl="2" w:tplc="3D2C1716">
      <w:start w:val="1"/>
      <w:numFmt w:val="decimal"/>
      <w:lvlText w:val="%3)"/>
      <w:lvlJc w:val="right"/>
      <w:pPr>
        <w:ind w:left="463" w:hanging="180"/>
      </w:pPr>
      <w:rPr>
        <w:rFonts w:ascii="Times New Roman" w:eastAsia="Calibri" w:hAnsi="Times New Roman" w:cs="Times New Roman" w:hint="default"/>
        <w:sz w:val="22"/>
        <w:szCs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5F4DC6"/>
    <w:multiLevelType w:val="multilevel"/>
    <w:tmpl w:val="B4E665FE"/>
    <w:lvl w:ilvl="0">
      <w:start w:val="89"/>
      <w:numFmt w:val="decimal"/>
      <w:lvlText w:val="%1"/>
      <w:lvlJc w:val="left"/>
      <w:pPr>
        <w:ind w:left="675" w:hanging="675"/>
      </w:pPr>
    </w:lvl>
    <w:lvl w:ilvl="1">
      <w:start w:val="200"/>
      <w:numFmt w:val="decimal"/>
      <w:lvlText w:val="%1-%2"/>
      <w:lvlJc w:val="left"/>
      <w:pPr>
        <w:ind w:left="1460" w:hanging="675"/>
      </w:pPr>
    </w:lvl>
    <w:lvl w:ilvl="2">
      <w:start w:val="1"/>
      <w:numFmt w:val="decimal"/>
      <w:lvlText w:val="%1-%2.%3"/>
      <w:lvlJc w:val="left"/>
      <w:pPr>
        <w:ind w:left="2290" w:hanging="720"/>
      </w:pPr>
    </w:lvl>
    <w:lvl w:ilvl="3">
      <w:start w:val="1"/>
      <w:numFmt w:val="decimal"/>
      <w:lvlText w:val="%1-%2.%3.%4"/>
      <w:lvlJc w:val="left"/>
      <w:pPr>
        <w:ind w:left="3075" w:hanging="720"/>
      </w:pPr>
    </w:lvl>
    <w:lvl w:ilvl="4">
      <w:start w:val="1"/>
      <w:numFmt w:val="decimal"/>
      <w:lvlText w:val="%1-%2.%3.%4.%5"/>
      <w:lvlJc w:val="left"/>
      <w:pPr>
        <w:ind w:left="4220" w:hanging="1080"/>
      </w:pPr>
    </w:lvl>
    <w:lvl w:ilvl="5">
      <w:start w:val="1"/>
      <w:numFmt w:val="decimal"/>
      <w:lvlText w:val="%1-%2.%3.%4.%5.%6"/>
      <w:lvlJc w:val="left"/>
      <w:pPr>
        <w:ind w:left="5005" w:hanging="1080"/>
      </w:pPr>
    </w:lvl>
    <w:lvl w:ilvl="6">
      <w:start w:val="1"/>
      <w:numFmt w:val="decimal"/>
      <w:lvlText w:val="%1-%2.%3.%4.%5.%6.%7"/>
      <w:lvlJc w:val="left"/>
      <w:pPr>
        <w:ind w:left="6150" w:hanging="1440"/>
      </w:pPr>
    </w:lvl>
    <w:lvl w:ilvl="7">
      <w:start w:val="1"/>
      <w:numFmt w:val="decimal"/>
      <w:lvlText w:val="%1-%2.%3.%4.%5.%6.%7.%8"/>
      <w:lvlJc w:val="left"/>
      <w:pPr>
        <w:ind w:left="6935" w:hanging="1440"/>
      </w:pPr>
    </w:lvl>
    <w:lvl w:ilvl="8">
      <w:start w:val="1"/>
      <w:numFmt w:val="decimal"/>
      <w:lvlText w:val="%1-%2.%3.%4.%5.%6.%7.%8.%9"/>
      <w:lvlJc w:val="left"/>
      <w:pPr>
        <w:ind w:left="8080" w:hanging="1800"/>
      </w:pPr>
    </w:lvl>
  </w:abstractNum>
  <w:abstractNum w:abstractNumId="34" w15:restartNumberingAfterBreak="0">
    <w:nsid w:val="580F0DFA"/>
    <w:multiLevelType w:val="hybridMultilevel"/>
    <w:tmpl w:val="D8826C46"/>
    <w:lvl w:ilvl="0" w:tplc="21865478">
      <w:start w:val="1"/>
      <w:numFmt w:val="decimal"/>
      <w:lvlText w:val="%1."/>
      <w:lvlJc w:val="center"/>
      <w:pPr>
        <w:ind w:left="1080" w:hanging="360"/>
      </w:pPr>
    </w:lvl>
    <w:lvl w:ilvl="1" w:tplc="21865478">
      <w:start w:val="1"/>
      <w:numFmt w:val="decimal"/>
      <w:lvlText w:val="%2."/>
      <w:lvlJc w:val="center"/>
      <w:pPr>
        <w:ind w:left="1800" w:hanging="360"/>
      </w:pPr>
    </w:lvl>
    <w:lvl w:ilvl="2" w:tplc="54188FF6">
      <w:start w:val="1"/>
      <w:numFmt w:val="decimal"/>
      <w:lvlText w:val="%3)"/>
      <w:lvlJc w:val="left"/>
      <w:pPr>
        <w:ind w:left="2520" w:hanging="180"/>
      </w:pPr>
      <w:rPr>
        <w:color w:val="000000" w:themeColor="text1"/>
      </w:r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8C30FF"/>
    <w:multiLevelType w:val="hybridMultilevel"/>
    <w:tmpl w:val="A344FD18"/>
    <w:lvl w:ilvl="0" w:tplc="1DE4FB54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D7A514E"/>
    <w:multiLevelType w:val="hybridMultilevel"/>
    <w:tmpl w:val="FBA810BA"/>
    <w:lvl w:ilvl="0" w:tplc="636ED7DC">
      <w:start w:val="6"/>
      <w:numFmt w:val="lowerLetter"/>
      <w:lvlText w:val="%1)"/>
      <w:lvlJc w:val="left"/>
      <w:pPr>
        <w:ind w:left="1353" w:hanging="360"/>
      </w:pPr>
    </w:lvl>
    <w:lvl w:ilvl="1" w:tplc="2EC8FCEC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sz w:val="22"/>
        <w:szCs w:val="24"/>
      </w:rPr>
    </w:lvl>
    <w:lvl w:ilvl="2" w:tplc="DDD27FB0">
      <w:start w:val="1"/>
      <w:numFmt w:val="decimal"/>
      <w:lvlText w:val="%3)"/>
      <w:lvlJc w:val="right"/>
      <w:pPr>
        <w:ind w:left="463" w:hanging="180"/>
      </w:pPr>
      <w:rPr>
        <w:rFonts w:ascii="Times New Roman" w:eastAsia="Calibri" w:hAnsi="Times New Roman" w:cs="Times New Roman" w:hint="default"/>
        <w:sz w:val="22"/>
        <w:szCs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312F16"/>
    <w:multiLevelType w:val="hybridMultilevel"/>
    <w:tmpl w:val="33884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52D03"/>
    <w:multiLevelType w:val="multilevel"/>
    <w:tmpl w:val="F6826F20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9" w15:restartNumberingAfterBreak="0">
    <w:nsid w:val="64747010"/>
    <w:multiLevelType w:val="multilevel"/>
    <w:tmpl w:val="96C2FC3A"/>
    <w:name w:val="WW8Num433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673C4152"/>
    <w:multiLevelType w:val="hybridMultilevel"/>
    <w:tmpl w:val="F1A297B4"/>
    <w:lvl w:ilvl="0" w:tplc="6F06BD5E">
      <w:start w:val="2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  <w:bCs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EE0961"/>
    <w:multiLevelType w:val="hybridMultilevel"/>
    <w:tmpl w:val="DFBCEB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E6C0195"/>
    <w:multiLevelType w:val="hybridMultilevel"/>
    <w:tmpl w:val="C034FC6A"/>
    <w:lvl w:ilvl="0" w:tplc="066A75F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B25B5C"/>
    <w:multiLevelType w:val="multilevel"/>
    <w:tmpl w:val="BAC83F3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244E4"/>
    <w:multiLevelType w:val="hybridMultilevel"/>
    <w:tmpl w:val="0A2EF490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>
      <w:start w:val="1"/>
      <w:numFmt w:val="lowerLetter"/>
      <w:lvlText w:val="%2."/>
      <w:lvlJc w:val="left"/>
      <w:pPr>
        <w:ind w:left="2225" w:hanging="360"/>
      </w:pPr>
    </w:lvl>
    <w:lvl w:ilvl="2" w:tplc="0415001B">
      <w:start w:val="1"/>
      <w:numFmt w:val="lowerRoman"/>
      <w:lvlText w:val="%3."/>
      <w:lvlJc w:val="right"/>
      <w:pPr>
        <w:ind w:left="2945" w:hanging="180"/>
      </w:pPr>
    </w:lvl>
    <w:lvl w:ilvl="3" w:tplc="0415000F">
      <w:start w:val="1"/>
      <w:numFmt w:val="decimal"/>
      <w:lvlText w:val="%4."/>
      <w:lvlJc w:val="left"/>
      <w:pPr>
        <w:ind w:left="3665" w:hanging="360"/>
      </w:pPr>
    </w:lvl>
    <w:lvl w:ilvl="4" w:tplc="04150019">
      <w:start w:val="1"/>
      <w:numFmt w:val="lowerLetter"/>
      <w:lvlText w:val="%5."/>
      <w:lvlJc w:val="left"/>
      <w:pPr>
        <w:ind w:left="4385" w:hanging="360"/>
      </w:pPr>
    </w:lvl>
    <w:lvl w:ilvl="5" w:tplc="0415001B">
      <w:start w:val="1"/>
      <w:numFmt w:val="lowerRoman"/>
      <w:lvlText w:val="%6."/>
      <w:lvlJc w:val="right"/>
      <w:pPr>
        <w:ind w:left="5105" w:hanging="180"/>
      </w:pPr>
    </w:lvl>
    <w:lvl w:ilvl="6" w:tplc="0415000F">
      <w:start w:val="1"/>
      <w:numFmt w:val="decimal"/>
      <w:lvlText w:val="%7."/>
      <w:lvlJc w:val="left"/>
      <w:pPr>
        <w:ind w:left="5825" w:hanging="360"/>
      </w:pPr>
    </w:lvl>
    <w:lvl w:ilvl="7" w:tplc="04150019">
      <w:start w:val="1"/>
      <w:numFmt w:val="lowerLetter"/>
      <w:lvlText w:val="%8."/>
      <w:lvlJc w:val="left"/>
      <w:pPr>
        <w:ind w:left="6545" w:hanging="360"/>
      </w:pPr>
    </w:lvl>
    <w:lvl w:ilvl="8" w:tplc="0415001B">
      <w:start w:val="1"/>
      <w:numFmt w:val="lowerRoman"/>
      <w:lvlText w:val="%9."/>
      <w:lvlJc w:val="right"/>
      <w:pPr>
        <w:ind w:left="7265" w:hanging="180"/>
      </w:pPr>
    </w:lvl>
  </w:abstractNum>
  <w:abstractNum w:abstractNumId="45" w15:restartNumberingAfterBreak="0">
    <w:nsid w:val="7FDC6882"/>
    <w:multiLevelType w:val="hybridMultilevel"/>
    <w:tmpl w:val="D4CE80DA"/>
    <w:lvl w:ilvl="0" w:tplc="905240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518935">
    <w:abstractNumId w:val="25"/>
  </w:num>
  <w:num w:numId="2" w16cid:durableId="2068651000">
    <w:abstractNumId w:val="0"/>
    <w:lvlOverride w:ilvl="0">
      <w:startOverride w:val="1"/>
    </w:lvlOverride>
  </w:num>
  <w:num w:numId="3" w16cid:durableId="7687420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8553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42578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53821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23656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07701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01874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0602012">
    <w:abstractNumId w:val="40"/>
  </w:num>
  <w:num w:numId="11" w16cid:durableId="16288487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427419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04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046916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939857">
    <w:abstractNumId w:val="3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0876382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537745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58194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272936">
    <w:abstractNumId w:val="22"/>
  </w:num>
  <w:num w:numId="20" w16cid:durableId="879902313">
    <w:abstractNumId w:val="38"/>
  </w:num>
  <w:num w:numId="21" w16cid:durableId="253787467">
    <w:abstractNumId w:val="3"/>
  </w:num>
  <w:num w:numId="22" w16cid:durableId="666399348">
    <w:abstractNumId w:val="5"/>
  </w:num>
  <w:num w:numId="23" w16cid:durableId="1626500482">
    <w:abstractNumId w:val="37"/>
  </w:num>
  <w:num w:numId="24" w16cid:durableId="1327857544">
    <w:abstractNumId w:val="12"/>
  </w:num>
  <w:num w:numId="25" w16cid:durableId="142898029">
    <w:abstractNumId w:val="2"/>
  </w:num>
  <w:num w:numId="26" w16cid:durableId="546070788">
    <w:abstractNumId w:val="9"/>
  </w:num>
  <w:num w:numId="27" w16cid:durableId="1770542414">
    <w:abstractNumId w:val="45"/>
  </w:num>
  <w:num w:numId="28" w16cid:durableId="6838714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96175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651720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72187232">
    <w:abstractNumId w:val="1"/>
  </w:num>
  <w:num w:numId="32" w16cid:durableId="982386415">
    <w:abstractNumId w:val="6"/>
  </w:num>
  <w:num w:numId="33" w16cid:durableId="1141381151">
    <w:abstractNumId w:val="39"/>
  </w:num>
  <w:num w:numId="34" w16cid:durableId="1952318703">
    <w:abstractNumId w:val="27"/>
  </w:num>
  <w:num w:numId="35" w16cid:durableId="1683705719">
    <w:abstractNumId w:val="28"/>
  </w:num>
  <w:num w:numId="36" w16cid:durableId="1678925776">
    <w:abstractNumId w:val="42"/>
  </w:num>
  <w:num w:numId="37" w16cid:durableId="1068302961">
    <w:abstractNumId w:val="33"/>
    <w:lvlOverride w:ilvl="0">
      <w:startOverride w:val="89"/>
    </w:lvlOverride>
    <w:lvlOverride w:ilvl="1">
      <w:startOverride w:val="20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81228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05105540">
    <w:abstractNumId w:val="4"/>
  </w:num>
  <w:num w:numId="40" w16cid:durableId="1013725378">
    <w:abstractNumId w:val="21"/>
  </w:num>
  <w:num w:numId="41" w16cid:durableId="563878440">
    <w:abstractNumId w:val="15"/>
  </w:num>
  <w:num w:numId="42" w16cid:durableId="2071877235">
    <w:abstractNumId w:val="19"/>
  </w:num>
  <w:num w:numId="43" w16cid:durableId="1664159324">
    <w:abstractNumId w:val="8"/>
  </w:num>
  <w:num w:numId="44" w16cid:durableId="2057926653">
    <w:abstractNumId w:val="41"/>
  </w:num>
  <w:num w:numId="45" w16cid:durableId="1669476169">
    <w:abstractNumId w:val="11"/>
  </w:num>
  <w:num w:numId="46" w16cid:durableId="1013725972">
    <w:abstractNumId w:val="23"/>
  </w:num>
  <w:num w:numId="47" w16cid:durableId="2140562554">
    <w:abstractNumId w:val="43"/>
  </w:num>
  <w:num w:numId="48" w16cid:durableId="14491992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1441726">
    <w:abstractNumId w:val="3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9C"/>
    <w:rsid w:val="00004C58"/>
    <w:rsid w:val="00004E6E"/>
    <w:rsid w:val="000127E3"/>
    <w:rsid w:val="00015B5C"/>
    <w:rsid w:val="00016215"/>
    <w:rsid w:val="000303B5"/>
    <w:rsid w:val="00033CF0"/>
    <w:rsid w:val="00042522"/>
    <w:rsid w:val="00047F5D"/>
    <w:rsid w:val="00051603"/>
    <w:rsid w:val="000551B0"/>
    <w:rsid w:val="00055EFC"/>
    <w:rsid w:val="000617A3"/>
    <w:rsid w:val="00064C5E"/>
    <w:rsid w:val="000656E6"/>
    <w:rsid w:val="00065968"/>
    <w:rsid w:val="00076B6A"/>
    <w:rsid w:val="00081714"/>
    <w:rsid w:val="0008300E"/>
    <w:rsid w:val="000952C4"/>
    <w:rsid w:val="000A6DEF"/>
    <w:rsid w:val="000D1C96"/>
    <w:rsid w:val="000D6BBE"/>
    <w:rsid w:val="000F0D9F"/>
    <w:rsid w:val="000F2C27"/>
    <w:rsid w:val="000F4BC1"/>
    <w:rsid w:val="000F6427"/>
    <w:rsid w:val="000F6F6E"/>
    <w:rsid w:val="00101FBE"/>
    <w:rsid w:val="00104713"/>
    <w:rsid w:val="001054BE"/>
    <w:rsid w:val="00105A6A"/>
    <w:rsid w:val="00107C4E"/>
    <w:rsid w:val="00113FA5"/>
    <w:rsid w:val="001141FF"/>
    <w:rsid w:val="00123F56"/>
    <w:rsid w:val="00140CB0"/>
    <w:rsid w:val="00151BA1"/>
    <w:rsid w:val="00153C83"/>
    <w:rsid w:val="001558A1"/>
    <w:rsid w:val="00157D61"/>
    <w:rsid w:val="00164770"/>
    <w:rsid w:val="00175145"/>
    <w:rsid w:val="001812B8"/>
    <w:rsid w:val="001827F8"/>
    <w:rsid w:val="00184E89"/>
    <w:rsid w:val="00190D26"/>
    <w:rsid w:val="001A4139"/>
    <w:rsid w:val="001A41F8"/>
    <w:rsid w:val="001C14B8"/>
    <w:rsid w:val="001D36E9"/>
    <w:rsid w:val="001D41E2"/>
    <w:rsid w:val="001E09C7"/>
    <w:rsid w:val="001E4442"/>
    <w:rsid w:val="001E59FB"/>
    <w:rsid w:val="001F265D"/>
    <w:rsid w:val="00200203"/>
    <w:rsid w:val="002114A5"/>
    <w:rsid w:val="00214B64"/>
    <w:rsid w:val="00214EBE"/>
    <w:rsid w:val="00220AE7"/>
    <w:rsid w:val="00227918"/>
    <w:rsid w:val="002372E5"/>
    <w:rsid w:val="002379CB"/>
    <w:rsid w:val="0024126D"/>
    <w:rsid w:val="00241642"/>
    <w:rsid w:val="002443DC"/>
    <w:rsid w:val="00252C27"/>
    <w:rsid w:val="00257699"/>
    <w:rsid w:val="00257CAA"/>
    <w:rsid w:val="00263473"/>
    <w:rsid w:val="002656DA"/>
    <w:rsid w:val="00273D6C"/>
    <w:rsid w:val="00275A03"/>
    <w:rsid w:val="00276C52"/>
    <w:rsid w:val="002800F1"/>
    <w:rsid w:val="00287105"/>
    <w:rsid w:val="002936F8"/>
    <w:rsid w:val="002A055E"/>
    <w:rsid w:val="002B1DFA"/>
    <w:rsid w:val="002B2C06"/>
    <w:rsid w:val="002B607F"/>
    <w:rsid w:val="002B6107"/>
    <w:rsid w:val="002C67B7"/>
    <w:rsid w:val="002D10BB"/>
    <w:rsid w:val="002E2822"/>
    <w:rsid w:val="002E2E72"/>
    <w:rsid w:val="002F224C"/>
    <w:rsid w:val="0030126C"/>
    <w:rsid w:val="003014A0"/>
    <w:rsid w:val="003054E7"/>
    <w:rsid w:val="00317590"/>
    <w:rsid w:val="00320060"/>
    <w:rsid w:val="003269CF"/>
    <w:rsid w:val="00336A07"/>
    <w:rsid w:val="0033719C"/>
    <w:rsid w:val="003614CA"/>
    <w:rsid w:val="00361729"/>
    <w:rsid w:val="00363EC8"/>
    <w:rsid w:val="00364199"/>
    <w:rsid w:val="003659BC"/>
    <w:rsid w:val="0037080F"/>
    <w:rsid w:val="00382FA0"/>
    <w:rsid w:val="003849E8"/>
    <w:rsid w:val="00385907"/>
    <w:rsid w:val="0039086C"/>
    <w:rsid w:val="00393A2F"/>
    <w:rsid w:val="003A0C51"/>
    <w:rsid w:val="003A3D8A"/>
    <w:rsid w:val="003A59C9"/>
    <w:rsid w:val="003B1188"/>
    <w:rsid w:val="003B1C7F"/>
    <w:rsid w:val="003B4CF5"/>
    <w:rsid w:val="003C1277"/>
    <w:rsid w:val="003C1716"/>
    <w:rsid w:val="003D3378"/>
    <w:rsid w:val="003E1262"/>
    <w:rsid w:val="003E3A52"/>
    <w:rsid w:val="003E446E"/>
    <w:rsid w:val="003E7959"/>
    <w:rsid w:val="003F19FD"/>
    <w:rsid w:val="003F3E86"/>
    <w:rsid w:val="003F62F7"/>
    <w:rsid w:val="00405DBD"/>
    <w:rsid w:val="0040646C"/>
    <w:rsid w:val="00413947"/>
    <w:rsid w:val="00416F67"/>
    <w:rsid w:val="00422DFF"/>
    <w:rsid w:val="004230C0"/>
    <w:rsid w:val="00432F6C"/>
    <w:rsid w:val="00440172"/>
    <w:rsid w:val="004406F3"/>
    <w:rsid w:val="00443931"/>
    <w:rsid w:val="0045329B"/>
    <w:rsid w:val="00456E57"/>
    <w:rsid w:val="00461FF2"/>
    <w:rsid w:val="0046586D"/>
    <w:rsid w:val="00470881"/>
    <w:rsid w:val="00480377"/>
    <w:rsid w:val="004821BE"/>
    <w:rsid w:val="00483CE3"/>
    <w:rsid w:val="004843B9"/>
    <w:rsid w:val="00492D71"/>
    <w:rsid w:val="004B4C2A"/>
    <w:rsid w:val="004B5B6E"/>
    <w:rsid w:val="004B703A"/>
    <w:rsid w:val="004B70E4"/>
    <w:rsid w:val="004C047A"/>
    <w:rsid w:val="004C34D9"/>
    <w:rsid w:val="004D13F6"/>
    <w:rsid w:val="004D2A57"/>
    <w:rsid w:val="004D6F48"/>
    <w:rsid w:val="004D7D58"/>
    <w:rsid w:val="004E08A2"/>
    <w:rsid w:val="004E536F"/>
    <w:rsid w:val="004E5F90"/>
    <w:rsid w:val="004F4DE9"/>
    <w:rsid w:val="00503EE7"/>
    <w:rsid w:val="00506E33"/>
    <w:rsid w:val="005167E5"/>
    <w:rsid w:val="005203C1"/>
    <w:rsid w:val="00522418"/>
    <w:rsid w:val="00526B0D"/>
    <w:rsid w:val="00531018"/>
    <w:rsid w:val="005341C1"/>
    <w:rsid w:val="00536EBC"/>
    <w:rsid w:val="0054147F"/>
    <w:rsid w:val="00543F5D"/>
    <w:rsid w:val="005451D3"/>
    <w:rsid w:val="0055201E"/>
    <w:rsid w:val="005839B1"/>
    <w:rsid w:val="005842BD"/>
    <w:rsid w:val="0059664E"/>
    <w:rsid w:val="005969CE"/>
    <w:rsid w:val="005A0421"/>
    <w:rsid w:val="005A224B"/>
    <w:rsid w:val="005B0424"/>
    <w:rsid w:val="005B41DA"/>
    <w:rsid w:val="005C0CA3"/>
    <w:rsid w:val="005C1D8E"/>
    <w:rsid w:val="005D670F"/>
    <w:rsid w:val="005E6954"/>
    <w:rsid w:val="005F7B30"/>
    <w:rsid w:val="00602D42"/>
    <w:rsid w:val="00604D38"/>
    <w:rsid w:val="0061389D"/>
    <w:rsid w:val="006154BE"/>
    <w:rsid w:val="00617AE5"/>
    <w:rsid w:val="0062411E"/>
    <w:rsid w:val="00630862"/>
    <w:rsid w:val="006442FB"/>
    <w:rsid w:val="00645AAB"/>
    <w:rsid w:val="00646B91"/>
    <w:rsid w:val="00652107"/>
    <w:rsid w:val="00652EBE"/>
    <w:rsid w:val="00662BA6"/>
    <w:rsid w:val="00676E9D"/>
    <w:rsid w:val="00682CD8"/>
    <w:rsid w:val="006B65C2"/>
    <w:rsid w:val="006B75D6"/>
    <w:rsid w:val="006C3D12"/>
    <w:rsid w:val="006E1170"/>
    <w:rsid w:val="006E2EAE"/>
    <w:rsid w:val="006E610C"/>
    <w:rsid w:val="006E6144"/>
    <w:rsid w:val="006E6B93"/>
    <w:rsid w:val="006E7B07"/>
    <w:rsid w:val="006F09CA"/>
    <w:rsid w:val="006F6CAF"/>
    <w:rsid w:val="006F725D"/>
    <w:rsid w:val="007017D9"/>
    <w:rsid w:val="00703DB7"/>
    <w:rsid w:val="00707EA4"/>
    <w:rsid w:val="007110E5"/>
    <w:rsid w:val="00722E27"/>
    <w:rsid w:val="00723697"/>
    <w:rsid w:val="0072409A"/>
    <w:rsid w:val="00726FA3"/>
    <w:rsid w:val="0073790C"/>
    <w:rsid w:val="00737939"/>
    <w:rsid w:val="007428A3"/>
    <w:rsid w:val="00742C71"/>
    <w:rsid w:val="007450C0"/>
    <w:rsid w:val="00746B92"/>
    <w:rsid w:val="007473D2"/>
    <w:rsid w:val="00757499"/>
    <w:rsid w:val="0076222E"/>
    <w:rsid w:val="00771353"/>
    <w:rsid w:val="007832D7"/>
    <w:rsid w:val="007859BC"/>
    <w:rsid w:val="00796267"/>
    <w:rsid w:val="007B1C6E"/>
    <w:rsid w:val="007B40AE"/>
    <w:rsid w:val="007B56BB"/>
    <w:rsid w:val="007B71FD"/>
    <w:rsid w:val="007C19D8"/>
    <w:rsid w:val="007C7C5B"/>
    <w:rsid w:val="007D1DBC"/>
    <w:rsid w:val="007D76FE"/>
    <w:rsid w:val="007E176F"/>
    <w:rsid w:val="007E54CC"/>
    <w:rsid w:val="007E5861"/>
    <w:rsid w:val="007F6C5C"/>
    <w:rsid w:val="007F7D51"/>
    <w:rsid w:val="008052BC"/>
    <w:rsid w:val="0080656B"/>
    <w:rsid w:val="008113D9"/>
    <w:rsid w:val="00813127"/>
    <w:rsid w:val="008165B2"/>
    <w:rsid w:val="0081679A"/>
    <w:rsid w:val="00820EDC"/>
    <w:rsid w:val="00823986"/>
    <w:rsid w:val="00826D31"/>
    <w:rsid w:val="008322C6"/>
    <w:rsid w:val="00832616"/>
    <w:rsid w:val="00837DB4"/>
    <w:rsid w:val="00844B38"/>
    <w:rsid w:val="0084563C"/>
    <w:rsid w:val="0084638B"/>
    <w:rsid w:val="00851DEE"/>
    <w:rsid w:val="00856F61"/>
    <w:rsid w:val="00857E91"/>
    <w:rsid w:val="00861ED9"/>
    <w:rsid w:val="00863368"/>
    <w:rsid w:val="0086728C"/>
    <w:rsid w:val="008758B2"/>
    <w:rsid w:val="00876FC8"/>
    <w:rsid w:val="00885416"/>
    <w:rsid w:val="00885918"/>
    <w:rsid w:val="00892DF3"/>
    <w:rsid w:val="0089344C"/>
    <w:rsid w:val="008A1FC6"/>
    <w:rsid w:val="008A30F1"/>
    <w:rsid w:val="008A67FD"/>
    <w:rsid w:val="008A7A3E"/>
    <w:rsid w:val="008B2698"/>
    <w:rsid w:val="008B4DC8"/>
    <w:rsid w:val="008B743F"/>
    <w:rsid w:val="008C08B1"/>
    <w:rsid w:val="008C38E1"/>
    <w:rsid w:val="008C5171"/>
    <w:rsid w:val="008D03DD"/>
    <w:rsid w:val="008D2797"/>
    <w:rsid w:val="008D3D9B"/>
    <w:rsid w:val="008D4544"/>
    <w:rsid w:val="008D74D6"/>
    <w:rsid w:val="008E35E8"/>
    <w:rsid w:val="008E4322"/>
    <w:rsid w:val="008F10C0"/>
    <w:rsid w:val="008F48D6"/>
    <w:rsid w:val="00905218"/>
    <w:rsid w:val="00907D50"/>
    <w:rsid w:val="0091026B"/>
    <w:rsid w:val="00912822"/>
    <w:rsid w:val="00912944"/>
    <w:rsid w:val="00913839"/>
    <w:rsid w:val="00934B3A"/>
    <w:rsid w:val="00935473"/>
    <w:rsid w:val="00936C46"/>
    <w:rsid w:val="0094112C"/>
    <w:rsid w:val="00942CF3"/>
    <w:rsid w:val="009454D4"/>
    <w:rsid w:val="00953B69"/>
    <w:rsid w:val="00956654"/>
    <w:rsid w:val="00957BB5"/>
    <w:rsid w:val="00957D30"/>
    <w:rsid w:val="0096129F"/>
    <w:rsid w:val="0096195C"/>
    <w:rsid w:val="009628D4"/>
    <w:rsid w:val="00974940"/>
    <w:rsid w:val="00982CBD"/>
    <w:rsid w:val="009866F7"/>
    <w:rsid w:val="00995021"/>
    <w:rsid w:val="009956CD"/>
    <w:rsid w:val="00995991"/>
    <w:rsid w:val="009979D9"/>
    <w:rsid w:val="009A1796"/>
    <w:rsid w:val="009A1842"/>
    <w:rsid w:val="009B1385"/>
    <w:rsid w:val="009B2515"/>
    <w:rsid w:val="009C4CE8"/>
    <w:rsid w:val="009C5975"/>
    <w:rsid w:val="009D0A9A"/>
    <w:rsid w:val="009D2EBB"/>
    <w:rsid w:val="009D51EA"/>
    <w:rsid w:val="009E0721"/>
    <w:rsid w:val="009E122E"/>
    <w:rsid w:val="009E6F0A"/>
    <w:rsid w:val="009F4DEB"/>
    <w:rsid w:val="00A02481"/>
    <w:rsid w:val="00A20782"/>
    <w:rsid w:val="00A24E9E"/>
    <w:rsid w:val="00A27D52"/>
    <w:rsid w:val="00A326A5"/>
    <w:rsid w:val="00A32B24"/>
    <w:rsid w:val="00A35243"/>
    <w:rsid w:val="00A355BA"/>
    <w:rsid w:val="00A35DF3"/>
    <w:rsid w:val="00A43064"/>
    <w:rsid w:val="00A46668"/>
    <w:rsid w:val="00A55373"/>
    <w:rsid w:val="00A6063A"/>
    <w:rsid w:val="00A66D3D"/>
    <w:rsid w:val="00A73F59"/>
    <w:rsid w:val="00A7638E"/>
    <w:rsid w:val="00A8234E"/>
    <w:rsid w:val="00A85174"/>
    <w:rsid w:val="00A851D5"/>
    <w:rsid w:val="00A85B64"/>
    <w:rsid w:val="00A87C1B"/>
    <w:rsid w:val="00A9568D"/>
    <w:rsid w:val="00AA1147"/>
    <w:rsid w:val="00AA72FF"/>
    <w:rsid w:val="00AA77A7"/>
    <w:rsid w:val="00AA7FD4"/>
    <w:rsid w:val="00AB2B3A"/>
    <w:rsid w:val="00AB53E2"/>
    <w:rsid w:val="00AC077F"/>
    <w:rsid w:val="00AD0B71"/>
    <w:rsid w:val="00AD3D25"/>
    <w:rsid w:val="00AD4B08"/>
    <w:rsid w:val="00AD7B2A"/>
    <w:rsid w:val="00AE359B"/>
    <w:rsid w:val="00AE40A6"/>
    <w:rsid w:val="00AE6E23"/>
    <w:rsid w:val="00B00D5D"/>
    <w:rsid w:val="00B01168"/>
    <w:rsid w:val="00B01C5A"/>
    <w:rsid w:val="00B06DB1"/>
    <w:rsid w:val="00B11247"/>
    <w:rsid w:val="00B12E79"/>
    <w:rsid w:val="00B22AE4"/>
    <w:rsid w:val="00B235A1"/>
    <w:rsid w:val="00B25C77"/>
    <w:rsid w:val="00B267A4"/>
    <w:rsid w:val="00B26F54"/>
    <w:rsid w:val="00B3184D"/>
    <w:rsid w:val="00B35559"/>
    <w:rsid w:val="00B429FC"/>
    <w:rsid w:val="00B43479"/>
    <w:rsid w:val="00B72410"/>
    <w:rsid w:val="00B76E70"/>
    <w:rsid w:val="00B863C7"/>
    <w:rsid w:val="00B96961"/>
    <w:rsid w:val="00BA0EA6"/>
    <w:rsid w:val="00BA1478"/>
    <w:rsid w:val="00BA6178"/>
    <w:rsid w:val="00BB2238"/>
    <w:rsid w:val="00BB3452"/>
    <w:rsid w:val="00BB6529"/>
    <w:rsid w:val="00BC728E"/>
    <w:rsid w:val="00BD0C75"/>
    <w:rsid w:val="00BD2B00"/>
    <w:rsid w:val="00BD4577"/>
    <w:rsid w:val="00BD6552"/>
    <w:rsid w:val="00BD7657"/>
    <w:rsid w:val="00BE0ECA"/>
    <w:rsid w:val="00BE322C"/>
    <w:rsid w:val="00BE7D87"/>
    <w:rsid w:val="00BF295B"/>
    <w:rsid w:val="00BF3FB6"/>
    <w:rsid w:val="00BF4608"/>
    <w:rsid w:val="00BF4838"/>
    <w:rsid w:val="00BF67D6"/>
    <w:rsid w:val="00BF7C97"/>
    <w:rsid w:val="00C022BD"/>
    <w:rsid w:val="00C10484"/>
    <w:rsid w:val="00C20BFF"/>
    <w:rsid w:val="00C227AB"/>
    <w:rsid w:val="00C27588"/>
    <w:rsid w:val="00C314BE"/>
    <w:rsid w:val="00C31A75"/>
    <w:rsid w:val="00C3634C"/>
    <w:rsid w:val="00C3742C"/>
    <w:rsid w:val="00C374C2"/>
    <w:rsid w:val="00C429CE"/>
    <w:rsid w:val="00C5444C"/>
    <w:rsid w:val="00C55210"/>
    <w:rsid w:val="00C602D2"/>
    <w:rsid w:val="00C66B86"/>
    <w:rsid w:val="00C765C4"/>
    <w:rsid w:val="00C817A4"/>
    <w:rsid w:val="00C86E24"/>
    <w:rsid w:val="00C8734F"/>
    <w:rsid w:val="00C93389"/>
    <w:rsid w:val="00C96544"/>
    <w:rsid w:val="00CB02A0"/>
    <w:rsid w:val="00CC36C6"/>
    <w:rsid w:val="00CC4163"/>
    <w:rsid w:val="00CD4BEF"/>
    <w:rsid w:val="00CD6A8E"/>
    <w:rsid w:val="00CE5F7D"/>
    <w:rsid w:val="00CF0DD0"/>
    <w:rsid w:val="00CF1253"/>
    <w:rsid w:val="00CF44BB"/>
    <w:rsid w:val="00D03C1E"/>
    <w:rsid w:val="00D1285A"/>
    <w:rsid w:val="00D14434"/>
    <w:rsid w:val="00D217D0"/>
    <w:rsid w:val="00D225B7"/>
    <w:rsid w:val="00D307B6"/>
    <w:rsid w:val="00D30FAC"/>
    <w:rsid w:val="00D315D9"/>
    <w:rsid w:val="00D45DAD"/>
    <w:rsid w:val="00D50EEB"/>
    <w:rsid w:val="00D615A5"/>
    <w:rsid w:val="00D62B50"/>
    <w:rsid w:val="00D71B39"/>
    <w:rsid w:val="00D71C9C"/>
    <w:rsid w:val="00D73A9E"/>
    <w:rsid w:val="00D73B88"/>
    <w:rsid w:val="00D749D2"/>
    <w:rsid w:val="00D74B00"/>
    <w:rsid w:val="00D86B2D"/>
    <w:rsid w:val="00D90751"/>
    <w:rsid w:val="00D90A85"/>
    <w:rsid w:val="00D92FC3"/>
    <w:rsid w:val="00D95D6A"/>
    <w:rsid w:val="00DA3F7F"/>
    <w:rsid w:val="00DC53D7"/>
    <w:rsid w:val="00DD22ED"/>
    <w:rsid w:val="00DD3419"/>
    <w:rsid w:val="00DD7DB5"/>
    <w:rsid w:val="00DE1745"/>
    <w:rsid w:val="00DE19A7"/>
    <w:rsid w:val="00DF2338"/>
    <w:rsid w:val="00DF5B9B"/>
    <w:rsid w:val="00E01CC4"/>
    <w:rsid w:val="00E147EB"/>
    <w:rsid w:val="00E24668"/>
    <w:rsid w:val="00E30B0B"/>
    <w:rsid w:val="00E34C64"/>
    <w:rsid w:val="00E40887"/>
    <w:rsid w:val="00E426DF"/>
    <w:rsid w:val="00E47436"/>
    <w:rsid w:val="00E50515"/>
    <w:rsid w:val="00E50D0F"/>
    <w:rsid w:val="00E54A03"/>
    <w:rsid w:val="00E56E99"/>
    <w:rsid w:val="00E62CD6"/>
    <w:rsid w:val="00E7225D"/>
    <w:rsid w:val="00E72385"/>
    <w:rsid w:val="00E73369"/>
    <w:rsid w:val="00E74598"/>
    <w:rsid w:val="00E7655A"/>
    <w:rsid w:val="00E81AC1"/>
    <w:rsid w:val="00E834DA"/>
    <w:rsid w:val="00E83E12"/>
    <w:rsid w:val="00E8636A"/>
    <w:rsid w:val="00E9016B"/>
    <w:rsid w:val="00E9674D"/>
    <w:rsid w:val="00E96D47"/>
    <w:rsid w:val="00EA240B"/>
    <w:rsid w:val="00EA2AF7"/>
    <w:rsid w:val="00EB090C"/>
    <w:rsid w:val="00EC2384"/>
    <w:rsid w:val="00EC345E"/>
    <w:rsid w:val="00EC4F5A"/>
    <w:rsid w:val="00EC5D64"/>
    <w:rsid w:val="00EC62BF"/>
    <w:rsid w:val="00EC67AF"/>
    <w:rsid w:val="00ED4BB4"/>
    <w:rsid w:val="00ED68EA"/>
    <w:rsid w:val="00EE5DA3"/>
    <w:rsid w:val="00EF4010"/>
    <w:rsid w:val="00F00DB2"/>
    <w:rsid w:val="00F249DB"/>
    <w:rsid w:val="00F35A71"/>
    <w:rsid w:val="00F35ED8"/>
    <w:rsid w:val="00F431AC"/>
    <w:rsid w:val="00F431FC"/>
    <w:rsid w:val="00F444DF"/>
    <w:rsid w:val="00F51A2B"/>
    <w:rsid w:val="00F638F5"/>
    <w:rsid w:val="00F65F3C"/>
    <w:rsid w:val="00F6629C"/>
    <w:rsid w:val="00F662E7"/>
    <w:rsid w:val="00F66656"/>
    <w:rsid w:val="00F67EFA"/>
    <w:rsid w:val="00F70F53"/>
    <w:rsid w:val="00F71EE5"/>
    <w:rsid w:val="00F7355C"/>
    <w:rsid w:val="00F811BF"/>
    <w:rsid w:val="00F83465"/>
    <w:rsid w:val="00FA4513"/>
    <w:rsid w:val="00FB7AFE"/>
    <w:rsid w:val="00FC430F"/>
    <w:rsid w:val="00FD6FC8"/>
    <w:rsid w:val="00FE2ED0"/>
    <w:rsid w:val="00FE3222"/>
    <w:rsid w:val="00FE3EE3"/>
    <w:rsid w:val="00FE7D26"/>
    <w:rsid w:val="00FF15F6"/>
    <w:rsid w:val="00FF2A6F"/>
    <w:rsid w:val="00FF3521"/>
    <w:rsid w:val="00FF4C77"/>
    <w:rsid w:val="00FF623D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8FA30"/>
  <w15:chartTrackingRefBased/>
  <w15:docId w15:val="{D635636B-6464-4171-832B-0D832E0E3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91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5F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227918"/>
    <w:pPr>
      <w:spacing w:before="100" w:beforeAutospacing="1" w:after="119" w:line="240" w:lineRule="auto"/>
      <w:ind w:firstLine="360"/>
    </w:pPr>
    <w:rPr>
      <w:rFonts w:ascii="Times New Roman" w:hAnsi="Times New Roman"/>
      <w:sz w:val="24"/>
      <w:szCs w:val="24"/>
      <w:lang w:val="en-US" w:bidi="en-US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qFormat/>
    <w:rsid w:val="00BD45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2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B2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uiPriority w:val="99"/>
    <w:qFormat/>
    <w:rsid w:val="00C9338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0A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0A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qFormat/>
    <w:locked/>
    <w:rsid w:val="00E54A03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5F9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65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65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szub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m@szub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A38AD-9B27-415D-9788-BEC8F4E8B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16</Pages>
  <Words>6600</Words>
  <Characters>39600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Pieczyński</dc:creator>
  <cp:keywords/>
  <dc:description/>
  <cp:lastModifiedBy>Przemysław Owczarzak</cp:lastModifiedBy>
  <cp:revision>381</cp:revision>
  <cp:lastPrinted>2026-01-23T10:21:00Z</cp:lastPrinted>
  <dcterms:created xsi:type="dcterms:W3CDTF">2024-04-24T11:32:00Z</dcterms:created>
  <dcterms:modified xsi:type="dcterms:W3CDTF">2026-01-23T10:23:00Z</dcterms:modified>
</cp:coreProperties>
</file>